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FD639" w14:textId="77777777" w:rsidR="00047EC3" w:rsidRDefault="002C44EC" w:rsidP="00F81D1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F81D18">
        <w:rPr>
          <w:rFonts w:ascii="HG丸ｺﾞｼｯｸM-PRO" w:eastAsia="HG丸ｺﾞｼｯｸM-PRO" w:hAnsi="HG丸ｺﾞｼｯｸM-PRO" w:hint="eastAsia"/>
          <w:sz w:val="22"/>
        </w:rPr>
        <w:t xml:space="preserve">　</w:t>
      </w:r>
      <w:r w:rsidR="00F81D18" w:rsidRPr="00733BFD">
        <w:rPr>
          <w:rFonts w:ascii="HG丸ｺﾞｼｯｸM-PRO" w:eastAsia="HG丸ｺﾞｼｯｸM-PRO" w:hAnsi="HG丸ｺﾞｼｯｸM-PRO" w:hint="eastAsia"/>
          <w:b/>
          <w:sz w:val="22"/>
        </w:rPr>
        <w:t>【解説シート：那賀地方の移民】</w:t>
      </w:r>
    </w:p>
    <w:p w14:paraId="0EE9EF99" w14:textId="77FEAF6F" w:rsidR="00DB422C" w:rsidRPr="00DB422C" w:rsidRDefault="00DB422C">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歴史総合：</w:t>
      </w:r>
      <w:r w:rsidRPr="008C6C15">
        <w:rPr>
          <w:rFonts w:ascii="ＤＦ特太ゴシック体" w:eastAsia="ＤＦ特太ゴシック体" w:hAnsi="ＤＦ特太ゴシック体" w:hint="eastAsia"/>
          <w:sz w:val="22"/>
        </w:rPr>
        <w:t>なぜ人は移動するのだろう？</w:t>
      </w:r>
      <w:r w:rsidR="00A153E5">
        <w:rPr>
          <w:rFonts w:ascii="ＤＦ特太ゴシック体" w:eastAsia="ＤＦ特太ゴシック体" w:hAnsi="ＤＦ特太ゴシック体" w:hint="eastAsia"/>
          <w:sz w:val="22"/>
        </w:rPr>
        <w:t xml:space="preserve">　</w:t>
      </w:r>
      <w:r w:rsidR="00A153E5" w:rsidRPr="00A153E5">
        <w:rPr>
          <w:rFonts w:ascii="ＤＦ特太ゴシック体" w:eastAsia="ＤＦ特太ゴシック体" w:hAnsi="ＤＦ特太ゴシック体" w:hint="eastAsia"/>
          <w:sz w:val="22"/>
          <w:shd w:val="pct15" w:color="auto" w:fill="FFFFFF"/>
        </w:rPr>
        <w:t>（解答付）</w:t>
      </w:r>
    </w:p>
    <w:p w14:paraId="3F997E79" w14:textId="797D5C3C" w:rsidR="00184761" w:rsidRPr="00CD7CCC" w:rsidRDefault="00184761" w:rsidP="00184761">
      <w:pPr>
        <w:jc w:val="right"/>
        <w:rPr>
          <w:rFonts w:ascii="UD デジタル 教科書体 N-R" w:eastAsia="UD デジタル 教科書体 N-R"/>
          <w:sz w:val="22"/>
          <w:u w:val="single"/>
        </w:rPr>
      </w:pPr>
      <w:r w:rsidRPr="00CD7CCC">
        <w:rPr>
          <w:rFonts w:ascii="UD デジタル 教科書体 N-R" w:eastAsia="UD デジタル 教科書体 N-R" w:hint="eastAsia"/>
          <w:sz w:val="22"/>
          <w:u w:val="single"/>
        </w:rPr>
        <w:t>（　　　）年　（　　　）組　（　　　　）番　名前（</w:t>
      </w:r>
      <w:r w:rsidR="00CD7CCC">
        <w:rPr>
          <w:rFonts w:ascii="UD デジタル 教科書体 N-R" w:eastAsia="UD デジタル 教科書体 N-R" w:hint="eastAsia"/>
          <w:sz w:val="22"/>
          <w:u w:val="single"/>
        </w:rPr>
        <w:t xml:space="preserve">　　　　　　　　　　　　　　　</w:t>
      </w:r>
      <w:r w:rsidRPr="00CD7CCC">
        <w:rPr>
          <w:rFonts w:ascii="UD デジタル 教科書体 N-R" w:eastAsia="UD デジタル 教科書体 N-R" w:hint="eastAsia"/>
          <w:sz w:val="22"/>
          <w:u w:val="single"/>
        </w:rPr>
        <w:t>）</w:t>
      </w:r>
    </w:p>
    <w:p w14:paraId="7E95CEA5" w14:textId="6022203D" w:rsidR="003A3879" w:rsidRPr="00CD7CCC" w:rsidRDefault="00184761" w:rsidP="00184761">
      <w:pPr>
        <w:jc w:val="left"/>
        <w:rPr>
          <w:rFonts w:ascii="UD デジタル 教科書体 N-R" w:eastAsia="UD デジタル 教科書体 N-R"/>
          <w:sz w:val="22"/>
        </w:rPr>
      </w:pPr>
      <w:r w:rsidRPr="00CD7CCC">
        <w:rPr>
          <w:rFonts w:ascii="UD デジタル 教科書体 N-R" w:eastAsia="UD デジタル 教科書体 N-R" w:hint="eastAsia"/>
          <w:b/>
          <w:sz w:val="22"/>
        </w:rPr>
        <w:t>問１.</w:t>
      </w:r>
      <w:r w:rsidR="004A73A5">
        <w:rPr>
          <w:rFonts w:ascii="UD デジタル 教科書体 N-R" w:eastAsia="UD デジタル 教科書体 N-R" w:hint="eastAsia"/>
          <w:b/>
          <w:sz w:val="22"/>
        </w:rPr>
        <w:t>あなた</w:t>
      </w:r>
      <w:r w:rsidR="000A48C3" w:rsidRPr="00CD7CCC">
        <w:rPr>
          <w:rFonts w:ascii="UD デジタル 教科書体 N-R" w:eastAsia="UD デジタル 教科書体 N-R" w:hint="eastAsia"/>
          <w:b/>
          <w:sz w:val="22"/>
        </w:rPr>
        <w:t>は、海外</w:t>
      </w:r>
      <w:r w:rsidR="00525524" w:rsidRPr="00CD7CCC">
        <w:rPr>
          <w:rFonts w:ascii="UD デジタル 教科書体 N-R" w:eastAsia="UD デジタル 教科書体 N-R" w:hint="eastAsia"/>
          <w:b/>
          <w:sz w:val="22"/>
        </w:rPr>
        <w:t>に行きたい</w:t>
      </w:r>
      <w:r w:rsidR="006B40D5">
        <w:rPr>
          <w:rFonts w:ascii="UD デジタル 教科書体 N-R" w:eastAsia="UD デジタル 教科書体 N-R" w:hint="eastAsia"/>
          <w:b/>
          <w:sz w:val="22"/>
        </w:rPr>
        <w:t>ですか。</w:t>
      </w:r>
      <w:r w:rsidRPr="00CD7CCC">
        <w:rPr>
          <w:rFonts w:ascii="UD デジタル 教科書体 N-R" w:eastAsia="UD デジタル 教科書体 N-R" w:hint="eastAsia"/>
          <w:sz w:val="22"/>
        </w:rPr>
        <w:t xml:space="preserve">　　　はい　or　いいえ</w:t>
      </w:r>
    </w:p>
    <w:p w14:paraId="54257AA3" w14:textId="53ECEED8" w:rsidR="00184761" w:rsidRPr="00CD7CCC" w:rsidRDefault="00184761"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問2.</w:t>
      </w:r>
      <w:r w:rsidR="00345CF8">
        <w:rPr>
          <w:rFonts w:ascii="UD デジタル 教科書体 N-R" w:eastAsia="UD デジタル 教科書体 N-R" w:hint="eastAsia"/>
          <w:b/>
          <w:sz w:val="22"/>
        </w:rPr>
        <w:t>その理由は何ですか。</w:t>
      </w:r>
      <w:r w:rsidR="006B40D5">
        <w:rPr>
          <w:rFonts w:ascii="UD デジタル 教科書体 N-R" w:eastAsia="UD デジタル 教科書体 N-R" w:hint="eastAsia"/>
          <w:b/>
          <w:sz w:val="22"/>
        </w:rPr>
        <w:t xml:space="preserve">　行きたい場合は</w:t>
      </w:r>
      <w:r w:rsidR="000334DC">
        <w:rPr>
          <w:rFonts w:ascii="UD デジタル 教科書体 N-R" w:eastAsia="UD デジタル 教科書体 N-R" w:hint="eastAsia"/>
          <w:b/>
          <w:sz w:val="22"/>
        </w:rPr>
        <w:t>どこで</w:t>
      </w:r>
      <w:r w:rsidR="006B40D5">
        <w:rPr>
          <w:rFonts w:ascii="UD デジタル 教科書体 N-R" w:eastAsia="UD デジタル 教科書体 N-R" w:hint="eastAsia"/>
          <w:b/>
          <w:sz w:val="22"/>
        </w:rPr>
        <w:t>何をしたいですか。</w:t>
      </w:r>
    </w:p>
    <w:tbl>
      <w:tblPr>
        <w:tblStyle w:val="a3"/>
        <w:tblW w:w="10485" w:type="dxa"/>
        <w:tblLook w:val="04A0" w:firstRow="1" w:lastRow="0" w:firstColumn="1" w:lastColumn="0" w:noHBand="0" w:noVBand="1"/>
      </w:tblPr>
      <w:tblGrid>
        <w:gridCol w:w="10485"/>
      </w:tblGrid>
      <w:tr w:rsidR="00184761" w:rsidRPr="00CD7CCC" w14:paraId="2B770A21" w14:textId="77777777" w:rsidTr="00502463">
        <w:tc>
          <w:tcPr>
            <w:tcW w:w="10485" w:type="dxa"/>
          </w:tcPr>
          <w:p w14:paraId="3CDEB23B" w14:textId="77777777" w:rsidR="00184761" w:rsidRPr="00CD7CCC" w:rsidRDefault="00184761" w:rsidP="00184761">
            <w:pPr>
              <w:jc w:val="left"/>
              <w:rPr>
                <w:rFonts w:ascii="UD デジタル 教科書体 N-R" w:eastAsia="UD デジタル 教科書体 N-R"/>
                <w:sz w:val="22"/>
              </w:rPr>
            </w:pPr>
          </w:p>
          <w:p w14:paraId="4668544E" w14:textId="77777777" w:rsidR="00184761" w:rsidRPr="00CD7CCC" w:rsidRDefault="00184761" w:rsidP="00184761">
            <w:pPr>
              <w:jc w:val="left"/>
              <w:rPr>
                <w:rFonts w:ascii="UD デジタル 教科書体 N-R" w:eastAsia="UD デジタル 教科書体 N-R"/>
                <w:sz w:val="22"/>
              </w:rPr>
            </w:pPr>
          </w:p>
        </w:tc>
      </w:tr>
    </w:tbl>
    <w:p w14:paraId="10CC6D02" w14:textId="51F5C734" w:rsidR="003A3879" w:rsidRPr="00CD7CCC" w:rsidRDefault="000A48C3" w:rsidP="00184761">
      <w:pPr>
        <w:jc w:val="left"/>
        <w:rPr>
          <w:rFonts w:ascii="UD デジタル 教科書体 N-R" w:eastAsia="UD デジタル 教科書体 N-R"/>
          <w:sz w:val="22"/>
          <w:u w:val="single"/>
        </w:rPr>
      </w:pPr>
      <w:r w:rsidRPr="00CD7CCC">
        <w:rPr>
          <w:rFonts w:ascii="UD デジタル 教科書体 N-R" w:eastAsia="UD デジタル 教科書体 N-R" w:hint="eastAsia"/>
          <w:sz w:val="22"/>
          <w:u w:val="single"/>
        </w:rPr>
        <w:t>実は、19世紀</w:t>
      </w:r>
      <w:r w:rsidR="000C5F66" w:rsidRPr="00CD7CCC">
        <w:rPr>
          <w:rFonts w:ascii="UD デジタル 教科書体 N-R" w:eastAsia="UD デジタル 教科書体 N-R" w:hint="eastAsia"/>
          <w:sz w:val="22"/>
          <w:u w:val="single"/>
        </w:rPr>
        <w:t>後半</w:t>
      </w:r>
      <w:r w:rsidR="00502463" w:rsidRPr="00CD7CCC">
        <w:rPr>
          <w:rFonts w:ascii="UD デジタル 教科書体 N-R" w:eastAsia="UD デジタル 教科書体 N-R" w:hint="eastAsia"/>
          <w:sz w:val="22"/>
          <w:u w:val="single"/>
        </w:rPr>
        <w:t>にも和歌山</w:t>
      </w:r>
      <w:r w:rsidRPr="00CD7CCC">
        <w:rPr>
          <w:rFonts w:ascii="UD デジタル 教科書体 N-R" w:eastAsia="UD デジタル 教科書体 N-R" w:hint="eastAsia"/>
          <w:sz w:val="22"/>
          <w:u w:val="single"/>
        </w:rPr>
        <w:t>から海外</w:t>
      </w:r>
      <w:r w:rsidR="00184761" w:rsidRPr="00CD7CCC">
        <w:rPr>
          <w:rFonts w:ascii="UD デジタル 教科書体 N-R" w:eastAsia="UD デジタル 教科書体 N-R" w:hint="eastAsia"/>
          <w:sz w:val="22"/>
          <w:u w:val="single"/>
        </w:rPr>
        <w:t>へと渡った人がいます。</w:t>
      </w:r>
    </w:p>
    <w:p w14:paraId="0D7E911D" w14:textId="2A5A4E3E" w:rsidR="00184761" w:rsidRPr="00CD7CCC" w:rsidRDefault="00184761" w:rsidP="00CD7CCC">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314A03" w:rsidRPr="00CD7CCC">
        <w:rPr>
          <w:rFonts w:ascii="UD デジタル 教科書体 N-R" w:eastAsia="UD デジタル 教科書体 N-R" w:hint="eastAsia"/>
          <w:b/>
          <w:sz w:val="22"/>
        </w:rPr>
        <w:t>3.19世紀</w:t>
      </w:r>
      <w:r w:rsidR="000C5F66" w:rsidRPr="00CD7CCC">
        <w:rPr>
          <w:rFonts w:ascii="UD デジタル 教科書体 N-R" w:eastAsia="UD デジタル 教科書体 N-R" w:hint="eastAsia"/>
          <w:b/>
          <w:sz w:val="22"/>
        </w:rPr>
        <w:t>後半</w:t>
      </w:r>
      <w:r w:rsidR="00502463" w:rsidRPr="00CD7CCC">
        <w:rPr>
          <w:rFonts w:ascii="UD デジタル 教科書体 N-R" w:eastAsia="UD デジタル 教科書体 N-R" w:hint="eastAsia"/>
          <w:b/>
          <w:sz w:val="22"/>
        </w:rPr>
        <w:t>に和歌山</w:t>
      </w:r>
      <w:r w:rsidR="006B40D5">
        <w:rPr>
          <w:rFonts w:ascii="UD デジタル 教科書体 N-R" w:eastAsia="UD デジタル 教科書体 N-R" w:hint="eastAsia"/>
          <w:b/>
          <w:sz w:val="22"/>
        </w:rPr>
        <w:t>から外国へと渡った人は、どのような理由で行ったのでしょうか。</w:t>
      </w:r>
      <w:r w:rsidRPr="00CD7CCC">
        <w:rPr>
          <w:rFonts w:ascii="UD デジタル 教科書体 N-R" w:eastAsia="UD デジタル 教科書体 N-R" w:hint="eastAsia"/>
          <w:b/>
          <w:sz w:val="22"/>
        </w:rPr>
        <w:t>想像してみましょう。</w:t>
      </w:r>
    </w:p>
    <w:tbl>
      <w:tblPr>
        <w:tblStyle w:val="a3"/>
        <w:tblW w:w="0" w:type="auto"/>
        <w:tblLook w:val="04A0" w:firstRow="1" w:lastRow="0" w:firstColumn="1" w:lastColumn="0" w:noHBand="0" w:noVBand="1"/>
      </w:tblPr>
      <w:tblGrid>
        <w:gridCol w:w="10456"/>
      </w:tblGrid>
      <w:tr w:rsidR="00184761" w:rsidRPr="00CD7CCC" w14:paraId="68F8724C" w14:textId="77777777" w:rsidTr="00184761">
        <w:tc>
          <w:tcPr>
            <w:tcW w:w="10456" w:type="dxa"/>
          </w:tcPr>
          <w:p w14:paraId="30553D0A" w14:textId="77777777" w:rsidR="00CD7CCC" w:rsidRPr="00CD7CCC" w:rsidRDefault="00CD7CCC" w:rsidP="00184761">
            <w:pPr>
              <w:jc w:val="left"/>
              <w:rPr>
                <w:rFonts w:ascii="UD デジタル 教科書体 N-R" w:eastAsia="UD デジタル 教科書体 N-R"/>
                <w:sz w:val="22"/>
              </w:rPr>
            </w:pPr>
          </w:p>
          <w:p w14:paraId="530103B7" w14:textId="77777777" w:rsidR="00130DA3" w:rsidRPr="00CD7CCC" w:rsidRDefault="00130DA3" w:rsidP="00184761">
            <w:pPr>
              <w:jc w:val="left"/>
              <w:rPr>
                <w:rFonts w:ascii="UD デジタル 教科書体 N-R" w:eastAsia="UD デジタル 教科書体 N-R"/>
                <w:sz w:val="22"/>
              </w:rPr>
            </w:pPr>
          </w:p>
        </w:tc>
      </w:tr>
    </w:tbl>
    <w:p w14:paraId="1E45C041" w14:textId="77777777" w:rsidR="00184761" w:rsidRPr="00CD7CCC" w:rsidRDefault="00184761" w:rsidP="00184761">
      <w:pPr>
        <w:jc w:val="left"/>
        <w:rPr>
          <w:rFonts w:ascii="UD デジタル 教科書体 N-R" w:eastAsia="UD デジタル 教科書体 N-R"/>
          <w:b/>
          <w:sz w:val="22"/>
          <w:bdr w:val="single" w:sz="4" w:space="0" w:color="auto"/>
        </w:rPr>
      </w:pPr>
      <w:r w:rsidRPr="00CD7CCC">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CD7CCC" w14:paraId="03D00BF7" w14:textId="77777777" w:rsidTr="00184761">
        <w:tc>
          <w:tcPr>
            <w:tcW w:w="10456" w:type="dxa"/>
          </w:tcPr>
          <w:p w14:paraId="49FCD6FA" w14:textId="3D2B9DA1" w:rsidR="00184761" w:rsidRPr="000334DC" w:rsidRDefault="004A73A5" w:rsidP="00184761">
            <w:pPr>
              <w:jc w:val="left"/>
              <w:rPr>
                <w:rFonts w:ascii="UD デジタル 教科書体 N-R" w:eastAsia="UD デジタル 教科書体 N-R" w:hint="eastAsia"/>
                <w:color w:val="FF0000"/>
                <w:sz w:val="24"/>
              </w:rPr>
            </w:pPr>
            <w:r>
              <w:rPr>
                <w:rFonts w:ascii="UD デジタル 教科書体 N-R" w:eastAsia="UD デジタル 教科書体 N-R"/>
                <w:color w:val="FF0000"/>
                <w:sz w:val="24"/>
              </w:rPr>
              <w:t>19</w:t>
            </w:r>
            <w:r>
              <w:rPr>
                <w:rFonts w:ascii="UD デジタル 教科書体 N-R" w:eastAsia="UD デジタル 教科書体 N-R" w:hint="eastAsia"/>
                <w:color w:val="FF0000"/>
                <w:sz w:val="24"/>
              </w:rPr>
              <w:t>世紀後半と現代で人が移動する理由の同じところと違うところ</w:t>
            </w:r>
            <w:r w:rsidR="0039260E" w:rsidRPr="0039260E">
              <w:rPr>
                <w:rFonts w:ascii="UD デジタル 教科書体 N-R" w:eastAsia="UD デジタル 教科書体 N-R" w:hint="eastAsia"/>
                <w:color w:val="FF0000"/>
                <w:sz w:val="24"/>
              </w:rPr>
              <w:t>を考える。</w:t>
            </w:r>
            <w:bookmarkStart w:id="0" w:name="_GoBack"/>
            <w:bookmarkEnd w:id="0"/>
          </w:p>
        </w:tc>
      </w:tr>
    </w:tbl>
    <w:p w14:paraId="2A32F081" w14:textId="4494E3C7" w:rsidR="00EC3C83" w:rsidRPr="00CD7CCC" w:rsidRDefault="00E427EA"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問4.</w:t>
      </w:r>
      <w:r w:rsidRPr="00BF498A">
        <w:rPr>
          <w:rFonts w:ascii="UD デジタル 教科書体 N-R" w:eastAsia="UD デジタル 教科書体 N-R" w:hint="eastAsia"/>
          <w:b/>
          <w:sz w:val="22"/>
        </w:rPr>
        <w:t>解説シート</w:t>
      </w:r>
      <w:r w:rsidR="001409D0" w:rsidRPr="00CD7CCC">
        <w:rPr>
          <w:rFonts w:ascii="UD デジタル 教科書体 N-R" w:eastAsia="UD デジタル 教科書体 N-R" w:hint="eastAsia"/>
          <w:b/>
          <w:sz w:val="22"/>
        </w:rPr>
        <w:t>など</w:t>
      </w:r>
      <w:r w:rsidRPr="00CD7CCC">
        <w:rPr>
          <w:rFonts w:ascii="UD デジタル 教科書体 N-R" w:eastAsia="UD デジタル 教科書体 N-R" w:hint="eastAsia"/>
          <w:b/>
          <w:sz w:val="22"/>
        </w:rPr>
        <w:t>を参考に、</w:t>
      </w:r>
      <w:r w:rsidR="000C5F66" w:rsidRPr="00CD7CCC">
        <w:rPr>
          <w:rFonts w:ascii="UD デジタル 教科書体 N-R" w:eastAsia="UD デジタル 教科書体 N-R" w:hint="eastAsia"/>
          <w:b/>
          <w:sz w:val="22"/>
        </w:rPr>
        <w:t>19世紀後半の世界</w:t>
      </w:r>
      <w:r w:rsidR="00EC3C83" w:rsidRPr="00CD7CCC">
        <w:rPr>
          <w:rFonts w:ascii="UD デジタル 教科書体 N-R" w:eastAsia="UD デジタル 教科書体 N-R" w:hint="eastAsia"/>
          <w:b/>
          <w:sz w:val="22"/>
        </w:rPr>
        <w:t>はどのような様子だったのか、まとめてみましょう。</w:t>
      </w:r>
    </w:p>
    <w:tbl>
      <w:tblPr>
        <w:tblStyle w:val="a3"/>
        <w:tblW w:w="0" w:type="auto"/>
        <w:tblLook w:val="04A0" w:firstRow="1" w:lastRow="0" w:firstColumn="1" w:lastColumn="0" w:noHBand="0" w:noVBand="1"/>
      </w:tblPr>
      <w:tblGrid>
        <w:gridCol w:w="10456"/>
      </w:tblGrid>
      <w:tr w:rsidR="00140578" w:rsidRPr="00CD7CCC" w14:paraId="063F9432" w14:textId="77777777" w:rsidTr="00140578">
        <w:tc>
          <w:tcPr>
            <w:tcW w:w="10456" w:type="dxa"/>
          </w:tcPr>
          <w:p w14:paraId="11F2A110" w14:textId="7C396B5B" w:rsidR="00140578" w:rsidRPr="00912D23" w:rsidRDefault="00912D23" w:rsidP="00184761">
            <w:pPr>
              <w:jc w:val="left"/>
              <w:rPr>
                <w:rFonts w:ascii="UD デジタル 教科書体 N-R" w:eastAsia="UD デジタル 教科書体 N-R"/>
                <w:color w:val="FF0000"/>
                <w:sz w:val="22"/>
              </w:rPr>
            </w:pPr>
            <w:r w:rsidRPr="00912D23">
              <w:rPr>
                <w:rFonts w:ascii="UD デジタル 教科書体 N-R" w:eastAsia="UD デジタル 教科書体 N-R" w:hint="eastAsia"/>
                <w:color w:val="FF0000"/>
                <w:sz w:val="22"/>
              </w:rPr>
              <w:t>列強諸国による</w:t>
            </w:r>
            <w:r>
              <w:rPr>
                <w:rFonts w:ascii="UD デジタル 教科書体 N-R" w:eastAsia="UD デジタル 教科書体 N-R" w:hint="eastAsia"/>
                <w:color w:val="FF0000"/>
                <w:sz w:val="22"/>
              </w:rPr>
              <w:t>植民地の拡大と第2次産業革命の進展により世界の一体化が進んでいた。工業化が進む欧米諸国</w:t>
            </w:r>
            <w:r w:rsidRPr="00912D23">
              <w:rPr>
                <w:rFonts w:ascii="UD デジタル 教科書体 N-R" w:eastAsia="UD デジタル 教科書体 N-R" w:hint="eastAsia"/>
                <w:color w:val="FF0000"/>
                <w:sz w:val="22"/>
              </w:rPr>
              <w:t>は労働力を求め、相対的に貧しい位置に置かれている国・地域の人々は賃金を求めたことにより、</w:t>
            </w:r>
            <w:r>
              <w:rPr>
                <w:rFonts w:ascii="UD デジタル 教科書体 N-R" w:eastAsia="UD デジタル 教科書体 N-R" w:hint="eastAsia"/>
                <w:color w:val="FF0000"/>
                <w:sz w:val="22"/>
              </w:rPr>
              <w:t>地球規模での移民が急増していた。</w:t>
            </w:r>
          </w:p>
          <w:p w14:paraId="29D3AE06" w14:textId="77777777" w:rsidR="00140578" w:rsidRDefault="00140578" w:rsidP="00184761">
            <w:pPr>
              <w:jc w:val="left"/>
              <w:rPr>
                <w:rFonts w:ascii="UD デジタル 教科書体 N-R" w:eastAsia="UD デジタル 教科書体 N-R"/>
                <w:b/>
                <w:sz w:val="22"/>
              </w:rPr>
            </w:pPr>
          </w:p>
          <w:p w14:paraId="2419A0EE" w14:textId="39310D30" w:rsidR="000D5715" w:rsidRPr="00CD7CCC" w:rsidRDefault="000D5715" w:rsidP="00184761">
            <w:pPr>
              <w:jc w:val="left"/>
              <w:rPr>
                <w:rFonts w:ascii="UD デジタル 教科書体 N-R" w:eastAsia="UD デジタル 教科書体 N-R"/>
                <w:b/>
                <w:sz w:val="22"/>
              </w:rPr>
            </w:pPr>
          </w:p>
        </w:tc>
      </w:tr>
    </w:tbl>
    <w:p w14:paraId="5024EB73" w14:textId="459B7FDD" w:rsidR="00184761" w:rsidRPr="00CD7CCC" w:rsidRDefault="00184761" w:rsidP="00184761">
      <w:pPr>
        <w:jc w:val="left"/>
        <w:rPr>
          <w:rFonts w:ascii="UD デジタル 教科書体 N-R" w:eastAsia="UD デジタル 教科書体 N-R"/>
          <w:sz w:val="22"/>
          <w:u w:val="single"/>
        </w:rPr>
      </w:pPr>
    </w:p>
    <w:p w14:paraId="336977D7" w14:textId="224C0073" w:rsidR="004A0017" w:rsidRPr="00CD7CCC" w:rsidRDefault="00C960F6" w:rsidP="00E42677">
      <w:pPr>
        <w:jc w:val="left"/>
        <w:rPr>
          <w:rFonts w:ascii="UD デジタル 教科書体 N-R" w:eastAsia="UD デジタル 教科書体 N-R"/>
          <w:sz w:val="10"/>
          <w:szCs w:val="10"/>
        </w:rPr>
      </w:pPr>
      <w:r w:rsidRPr="00E42677">
        <w:rPr>
          <w:rFonts w:ascii="UD デジタル 教科書体 N-R" w:eastAsia="UD デジタル 教科書体 N-R" w:hint="eastAsia"/>
          <w:noProof/>
          <w:sz w:val="22"/>
          <w:bdr w:val="single" w:sz="4" w:space="0" w:color="auto"/>
        </w:rPr>
        <w:drawing>
          <wp:anchor distT="0" distB="0" distL="114300" distR="114300" simplePos="0" relativeHeight="251670528" behindDoc="0" locked="0" layoutInCell="1" allowOverlap="1" wp14:anchorId="0DC8B3CC" wp14:editId="67A6411E">
            <wp:simplePos x="0" y="0"/>
            <wp:positionH relativeFrom="margin">
              <wp:posOffset>5781675</wp:posOffset>
            </wp:positionH>
            <wp:positionV relativeFrom="paragraph">
              <wp:posOffset>247650</wp:posOffset>
            </wp:positionV>
            <wp:extent cx="685344" cy="981075"/>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堂本誉之進.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5344" cy="981075"/>
                    </a:xfrm>
                    <a:prstGeom prst="rect">
                      <a:avLst/>
                    </a:prstGeom>
                  </pic:spPr>
                </pic:pic>
              </a:graphicData>
            </a:graphic>
            <wp14:sizeRelH relativeFrom="margin">
              <wp14:pctWidth>0</wp14:pctWidth>
            </wp14:sizeRelH>
            <wp14:sizeRelV relativeFrom="margin">
              <wp14:pctHeight>0</wp14:pctHeight>
            </wp14:sizeRelV>
          </wp:anchor>
        </w:drawing>
      </w:r>
      <w:r w:rsidRPr="00E4267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2816" behindDoc="1" locked="0" layoutInCell="1" allowOverlap="1" wp14:anchorId="701D1BF3" wp14:editId="27C62361">
                <wp:simplePos x="0" y="0"/>
                <wp:positionH relativeFrom="margin">
                  <wp:align>right</wp:align>
                </wp:positionH>
                <wp:positionV relativeFrom="paragraph">
                  <wp:posOffset>1152525</wp:posOffset>
                </wp:positionV>
                <wp:extent cx="1047750"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47750" cy="247650"/>
                        </a:xfrm>
                        <a:prstGeom prst="rect">
                          <a:avLst/>
                        </a:prstGeom>
                        <a:solidFill>
                          <a:sysClr val="window" lastClr="FFFFFF"/>
                        </a:solidFill>
                        <a:ln w="6350">
                          <a:noFill/>
                        </a:ln>
                      </wps:spPr>
                      <wps:txbx>
                        <w:txbxContent>
                          <w:p w14:paraId="4CBD56FF" w14:textId="092B7F5D" w:rsidR="00D40557" w:rsidRPr="00CD7CCC" w:rsidRDefault="00D40557" w:rsidP="00C960F6">
                            <w:pPr>
                              <w:rPr>
                                <w:rFonts w:ascii="UD デジタル 教科書体 N-R" w:eastAsia="UD デジタル 教科書体 N-R"/>
                                <w:sz w:val="8"/>
                              </w:rPr>
                            </w:pPr>
                            <w:r w:rsidRPr="00CD7CCC">
                              <w:rPr>
                                <w:rFonts w:ascii="UD デジタル 教科書体 N-R" w:eastAsia="UD デジタル 教科書体 N-R" w:hint="eastAsia"/>
                                <w:sz w:val="12"/>
                              </w:rPr>
                              <w:t>出典：『和歌山県移民史』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D1BF3" id="テキスト ボックス 14" o:spid="_x0000_s1027" type="#_x0000_t202" style="position:absolute;left:0;text-align:left;margin-left:31.3pt;margin-top:90.75pt;width:82.5pt;height:19.5pt;z-index:-251633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IsaQIAAKQEAAAOAAAAZHJzL2Uyb0RvYy54bWysVE1uEzEU3iNxB8t7OklIG4g6qUKrIKSq&#10;rdSirh2PpxnJ42dsJzNh2UiIQ3AFxJrz5CJ89iRtKawQWTjv/+d7783xSVtrtlLOV2Ry3j/ocaaM&#10;pKIydzn/eDN79YYzH4QphCajcr5Wnp9MXr44buxYDWhBulCOIYjx48bmfBGCHWeZlwtVC39AVhko&#10;S3K1CGDdXVY40SB6rbNBr3eUNeQK60gq7yE965R8kuKXpZLhsiy9CkznHLWF9Lr0zuObTY7F+M4J&#10;u6jkrgzxD1XUojJI+hDqTATBlq76I1RdSUeeynAgqc6oLCupUg/opt971s31QliVegE43j7A5P9f&#10;WHmxunKsKjC7IWdG1JjRdvNle/99e/9zu/nKtptv281me/8DPIMNAGusH8Pv2sIztO+ohfNe7iGM&#10;OLSlq+M/OmTQA/r1A9yqDUxGp95wNDqESkI3GI6OQCN89uhtnQ/vFdUsEjl3GGdCWazOfehM9yYx&#10;mSddFbNK68Ss/al2bCUweSxMQQ1nWvgAYc5n6bfL9pubNqzJ+dFr1BKjGIrxulTaoLjYfNdkpEI7&#10;bzv09gDMqVgDF0fdqnkrZxWKP0fmK+GwW+gX9xIu8ZSakIt2FGcLcp//Jo/2GDm0nDXY1Zz7T0vh&#10;FBr6YLAMb/vDYVzuxAwPRwMw7qlm/lRjlvUpAZQ+LtPKREb7oPdk6ai+xVlNY1aohJHInfOwJ09D&#10;d0E4S6mm02SEdbYinJtrK2PoiF0czU17K5zdzS9g8he032oxfjbGzrZDfboMVFZpxhHnDtUd/DiF&#10;tCW7s4239pRPVo8fl8kvAAAA//8DAFBLAwQUAAYACAAAACEARPXaYd8AAAAIAQAADwAAAGRycy9k&#10;b3ducmV2LnhtbEyPQUvDQBCF74L/YRnBm900kFJiNkVE0YKhNRZ63WbHJJqdDdltE/vrnZ70OO89&#10;3nwvW022EyccfOtIwXwWgUCqnGmpVrD7eL5bgvBBk9GdI1Twgx5W+fVVplPjRnrHUxlqwSXkU62g&#10;CaFPpfRVg1b7meuR2Pt0g9WBz6GWZtAjl9tOxlG0kFa3xB8a3eNjg9V3ebQK9mP5MmzW669t/1qc&#10;N+eyeMOnQqnbm+nhHkTAKfyF4YLP6JAz08EdyXjRKeAhgdXlPAFxsRcJKwcFcRwlIPNM/h+Q/wIA&#10;AP//AwBQSwECLQAUAAYACAAAACEAtoM4kv4AAADhAQAAEwAAAAAAAAAAAAAAAAAAAAAAW0NvbnRl&#10;bnRfVHlwZXNdLnhtbFBLAQItABQABgAIAAAAIQA4/SH/1gAAAJQBAAALAAAAAAAAAAAAAAAAAC8B&#10;AABfcmVscy8ucmVsc1BLAQItABQABgAIAAAAIQDfitIsaQIAAKQEAAAOAAAAAAAAAAAAAAAAAC4C&#10;AABkcnMvZTJvRG9jLnhtbFBLAQItABQABgAIAAAAIQBE9dph3wAAAAgBAAAPAAAAAAAAAAAAAAAA&#10;AMMEAABkcnMvZG93bnJldi54bWxQSwUGAAAAAAQABADzAAAAzwUAAAAA&#10;" fillcolor="window" stroked="f" strokeweight=".5pt">
                <v:textbox>
                  <w:txbxContent>
                    <w:p w14:paraId="4CBD56FF" w14:textId="092B7F5D" w:rsidR="00D40557" w:rsidRPr="00CD7CCC" w:rsidRDefault="00D40557" w:rsidP="00C960F6">
                      <w:pPr>
                        <w:rPr>
                          <w:rFonts w:ascii="UD デジタル 教科書体 N-R" w:eastAsia="UD デジタル 教科書体 N-R"/>
                          <w:sz w:val="8"/>
                        </w:rPr>
                      </w:pPr>
                      <w:r w:rsidRPr="00CD7CCC">
                        <w:rPr>
                          <w:rFonts w:ascii="UD デジタル 教科書体 N-R" w:eastAsia="UD デジタル 教科書体 N-R" w:hint="eastAsia"/>
                          <w:sz w:val="12"/>
                        </w:rPr>
                        <w:t>出典：『和歌山県移民史』</w:t>
                      </w:r>
                    </w:p>
                  </w:txbxContent>
                </v:textbox>
                <w10:wrap anchorx="margin"/>
              </v:shape>
            </w:pict>
          </mc:Fallback>
        </mc:AlternateContent>
      </w:r>
      <w:r w:rsidR="00E42677" w:rsidRPr="00E42677">
        <w:rPr>
          <w:rFonts w:ascii="UD デジタル 教科書体 N-R" w:eastAsia="UD デジタル 教科書体 N-R" w:hint="eastAsia"/>
          <w:sz w:val="22"/>
          <w:bdr w:val="single" w:sz="4" w:space="0" w:color="auto"/>
        </w:rPr>
        <w:t>資料1</w:t>
      </w:r>
      <w:r w:rsidR="000334DC">
        <w:rPr>
          <w:rFonts w:ascii="UD デジタル 教科書体 N-R" w:eastAsia="UD デジタル 教科書体 N-R" w:hint="eastAsia"/>
          <w:sz w:val="22"/>
        </w:rPr>
        <w:t xml:space="preserve"> </w:t>
      </w:r>
      <w:r w:rsidR="004A0017" w:rsidRPr="00CD7CCC">
        <w:rPr>
          <w:rFonts w:ascii="UD デジタル 教科書体 N-R" w:eastAsia="UD デジタル 教科書体 N-R" w:hint="eastAsia"/>
          <w:sz w:val="22"/>
        </w:rPr>
        <w:t>堂本</w:t>
      </w:r>
      <w:r w:rsidR="00960DD7" w:rsidRPr="00CD7CCC">
        <w:rPr>
          <w:rFonts w:ascii="UD デジタル 教科書体 N-R" w:eastAsia="UD デジタル 教科書体 N-R" w:hint="eastAsia"/>
          <w:sz w:val="22"/>
        </w:rPr>
        <w:t>兄弟</w:t>
      </w:r>
      <w:r w:rsidR="00E42677">
        <w:rPr>
          <w:rFonts w:ascii="UD デジタル 教科書体 N-R" w:eastAsia="UD デジタル 教科書体 N-R" w:hint="eastAsia"/>
          <w:sz w:val="22"/>
        </w:rPr>
        <w:t>について</w:t>
      </w:r>
      <w:r w:rsidR="003C624F" w:rsidRPr="00CD7CCC">
        <w:rPr>
          <w:rFonts w:ascii="UD デジタル 教科書体 N-R" w:eastAsia="UD デジタル 教科書体 N-R" w:hint="eastAsia"/>
          <w:sz w:val="10"/>
          <w:szCs w:val="10"/>
        </w:rPr>
        <w:t>（花木宏直「明治期の和歌山県那賀郡における北米輸出に伴う柑橘産地の変容」（『歴史地理学』第53巻第1号(第253号)、2011年1月号）を参考に作成）</w:t>
      </w:r>
    </w:p>
    <w:tbl>
      <w:tblPr>
        <w:tblStyle w:val="a3"/>
        <w:tblpPr w:leftFromText="142" w:rightFromText="142" w:vertAnchor="text" w:tblpY="1"/>
        <w:tblOverlap w:val="never"/>
        <w:tblW w:w="0" w:type="auto"/>
        <w:tblLook w:val="04A0" w:firstRow="1" w:lastRow="0" w:firstColumn="1" w:lastColumn="0" w:noHBand="0" w:noVBand="1"/>
      </w:tblPr>
      <w:tblGrid>
        <w:gridCol w:w="8926"/>
      </w:tblGrid>
      <w:tr w:rsidR="004A0017" w:rsidRPr="00CD7CCC" w14:paraId="2C6F8C3B" w14:textId="77777777" w:rsidTr="00CD7CCC">
        <w:tc>
          <w:tcPr>
            <w:tcW w:w="8926" w:type="dxa"/>
          </w:tcPr>
          <w:p w14:paraId="70273D82" w14:textId="1CFF2390" w:rsidR="003C624F" w:rsidRPr="00CD7CCC" w:rsidRDefault="004A0017" w:rsidP="00CD7CCC">
            <w:pPr>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　</w:t>
            </w:r>
            <w:r w:rsidRPr="00CD7CCC">
              <w:rPr>
                <w:rFonts w:ascii="UD デジタル 教科書体 N-R" w:eastAsia="UD デジタル 教科書体 N-R" w:hint="eastAsia"/>
              </w:rPr>
              <w:t>那賀郡東大井村の</w:t>
            </w:r>
            <w:r w:rsidR="003C624F" w:rsidRPr="00CD7CCC">
              <w:rPr>
                <w:rFonts w:ascii="UD デジタル 教科書体 N-R" w:eastAsia="UD デジタル 教科書体 N-R" w:hint="eastAsia"/>
              </w:rPr>
              <w:t>地主であった</w:t>
            </w:r>
            <w:r w:rsidRPr="00CD7CCC">
              <w:rPr>
                <w:rFonts w:ascii="UD デジタル 教科書体 N-R" w:eastAsia="UD デジタル 教科書体 N-R" w:hint="eastAsia"/>
              </w:rPr>
              <w:t>堂本家は、明治16(</w:t>
            </w:r>
            <w:r w:rsidR="003C624F" w:rsidRPr="00CD7CCC">
              <w:rPr>
                <w:rFonts w:ascii="UD デジタル 教科書体 N-R" w:eastAsia="UD デジタル 教科書体 N-R" w:hint="eastAsia"/>
              </w:rPr>
              <w:t xml:space="preserve">1883)年の（①　</w:t>
            </w:r>
            <w:r w:rsidR="0039260E" w:rsidRPr="0039260E">
              <w:rPr>
                <w:rFonts w:ascii="UD デジタル 教科書体 N-R" w:eastAsia="UD デジタル 教科書体 N-R" w:hint="eastAsia"/>
                <w:color w:val="FF0000"/>
              </w:rPr>
              <w:t>米不作</w:t>
            </w:r>
            <w:r w:rsidR="003C624F" w:rsidRPr="00CD7CCC">
              <w:rPr>
                <w:rFonts w:ascii="UD デジタル 教科書体 N-R" w:eastAsia="UD デジタル 教科書体 N-R" w:hint="eastAsia"/>
              </w:rPr>
              <w:t xml:space="preserve">　　　　）の影響を受け、土地を売却して経営を縮小しました。明治17(1884)年、堂本家の二男堂本誉</w:t>
            </w:r>
            <w:r w:rsidR="00960DD7" w:rsidRPr="00CD7CCC">
              <w:rPr>
                <w:rFonts w:ascii="UD デジタル 教科書体 N-R" w:eastAsia="UD デジタル 教科書体 N-R" w:hint="eastAsia"/>
              </w:rPr>
              <w:t>之進・</w:t>
            </w:r>
            <w:r w:rsidR="003C624F" w:rsidRPr="00CD7CCC">
              <w:rPr>
                <w:rFonts w:ascii="UD デジタル 教科書体 N-R" w:eastAsia="UD デジタル 教科書体 N-R" w:hint="eastAsia"/>
              </w:rPr>
              <w:t xml:space="preserve">三男堂本兼太郎は、（②　</w:t>
            </w:r>
            <w:r w:rsidR="0039260E" w:rsidRPr="0039260E">
              <w:rPr>
                <w:rFonts w:ascii="UD デジタル 教科書体 N-R" w:eastAsia="UD デジタル 教科書体 N-R" w:hint="eastAsia"/>
                <w:color w:val="FF0000"/>
              </w:rPr>
              <w:t>サンフランシスコ</w:t>
            </w:r>
            <w:r w:rsidR="003C624F" w:rsidRPr="00CD7CCC">
              <w:rPr>
                <w:rFonts w:ascii="UD デジタル 教科書体 N-R" w:eastAsia="UD デジタル 教科書体 N-R" w:hint="eastAsia"/>
              </w:rPr>
              <w:t xml:space="preserve">　　　）へ渡り、現地の富豪のもと</w:t>
            </w:r>
            <w:r w:rsidR="00960DD7" w:rsidRPr="00CD7CCC">
              <w:rPr>
                <w:rFonts w:ascii="UD デジタル 教科書体 N-R" w:eastAsia="UD デジタル 教科書体 N-R" w:hint="eastAsia"/>
              </w:rPr>
              <w:t>で</w:t>
            </w:r>
            <w:r w:rsidR="00AA3DFF" w:rsidRPr="00CD7CCC">
              <w:rPr>
                <w:rFonts w:ascii="UD デジタル 教科書体 N-R" w:eastAsia="UD デジタル 教科書体 N-R" w:hint="eastAsia"/>
              </w:rPr>
              <w:t>庭園の管理に従事しました。その時、日本産の花き</w:t>
            </w:r>
            <w:r w:rsidR="003C624F" w:rsidRPr="00CD7CCC">
              <w:rPr>
                <w:rFonts w:ascii="UD デジタル 教科書体 N-R" w:eastAsia="UD デジタル 教科書体 N-R" w:hint="eastAsia"/>
              </w:rPr>
              <w:t>が現地人に観賞される様子を見た誉之進は、日本産の（</w:t>
            </w:r>
            <w:r w:rsidR="00FD554E" w:rsidRPr="00CD7CCC">
              <w:rPr>
                <w:rFonts w:ascii="UD デジタル 教科書体 N-R" w:eastAsia="UD デジタル 教科書体 N-R" w:hint="eastAsia"/>
              </w:rPr>
              <w:t xml:space="preserve">③　</w:t>
            </w:r>
            <w:r w:rsidR="0039260E" w:rsidRPr="0039260E">
              <w:rPr>
                <w:rFonts w:ascii="UD デジタル 教科書体 N-R" w:eastAsia="UD デジタル 教科書体 N-R" w:hint="eastAsia"/>
                <w:color w:val="FF0000"/>
              </w:rPr>
              <w:t>苗木</w:t>
            </w:r>
            <w:r w:rsidR="003C624F" w:rsidRPr="00CD7CCC">
              <w:rPr>
                <w:rFonts w:ascii="UD デジタル 教科書体 N-R" w:eastAsia="UD デジタル 教科書体 N-R" w:hint="eastAsia"/>
              </w:rPr>
              <w:t xml:space="preserve">　　　　　）を輸入することを考えました。</w:t>
            </w:r>
          </w:p>
        </w:tc>
      </w:tr>
    </w:tbl>
    <w:p w14:paraId="4E636B68" w14:textId="1EF462A3" w:rsidR="00130DA3" w:rsidRPr="00CD7CCC" w:rsidRDefault="00CD7CCC" w:rsidP="00960DD7">
      <w:pPr>
        <w:jc w:val="left"/>
        <w:rPr>
          <w:rFonts w:ascii="UD デジタル 教科書体 N-R" w:eastAsia="UD デジタル 教科書体 N-R"/>
          <w:b/>
          <w:sz w:val="12"/>
        </w:rPr>
      </w:pPr>
      <w:r>
        <w:rPr>
          <w:rFonts w:ascii="UD デジタル 教科書体 N-R" w:eastAsia="UD デジタル 教科書体 N-R"/>
          <w:b/>
          <w:sz w:val="22"/>
        </w:rPr>
        <w:br w:type="textWrapping" w:clear="all"/>
      </w:r>
      <w:r w:rsidR="003C624F" w:rsidRPr="00CD7CCC">
        <w:rPr>
          <w:rFonts w:ascii="UD デジタル 教科書体 N-R" w:eastAsia="UD デジタル 教科書体 N-R" w:hint="eastAsia"/>
          <w:b/>
          <w:sz w:val="22"/>
        </w:rPr>
        <w:t>問</w:t>
      </w:r>
      <w:r w:rsidR="001409D0" w:rsidRPr="00CD7CCC">
        <w:rPr>
          <w:rFonts w:ascii="UD デジタル 教科書体 N-R" w:eastAsia="UD デジタル 教科書体 N-R" w:hint="eastAsia"/>
          <w:b/>
          <w:sz w:val="22"/>
        </w:rPr>
        <w:t>5</w:t>
      </w:r>
      <w:r w:rsidR="003C624F" w:rsidRPr="00CD7CCC">
        <w:rPr>
          <w:rFonts w:ascii="UD デジタル 教科書体 N-R" w:eastAsia="UD デジタル 教科書体 N-R" w:hint="eastAsia"/>
          <w:b/>
          <w:sz w:val="22"/>
        </w:rPr>
        <w:t>.</w:t>
      </w:r>
      <w:r w:rsidR="00724223" w:rsidRPr="00BF498A">
        <w:rPr>
          <w:rFonts w:ascii="UD デジタル 教科書体 N-R" w:eastAsia="UD デジタル 教科書体 N-R" w:hint="eastAsia"/>
          <w:b/>
          <w:sz w:val="22"/>
        </w:rPr>
        <w:t>解説シート</w:t>
      </w:r>
      <w:r w:rsidR="00724223" w:rsidRPr="00CD7CCC">
        <w:rPr>
          <w:rFonts w:ascii="UD デジタル 教科書体 N-R" w:eastAsia="UD デジタル 教科書体 N-R" w:hint="eastAsia"/>
          <w:b/>
          <w:sz w:val="22"/>
        </w:rPr>
        <w:t>を参考に、</w:t>
      </w:r>
      <w:r w:rsidR="003C624F" w:rsidRPr="00CD7CCC">
        <w:rPr>
          <w:rFonts w:ascii="UD デジタル 教科書体 N-R" w:eastAsia="UD デジタル 教科書体 N-R" w:hint="eastAsia"/>
          <w:b/>
          <w:sz w:val="22"/>
        </w:rPr>
        <w:t>資料1の空欄①～③にあてはまる</w:t>
      </w:r>
      <w:r w:rsidR="00FD554E" w:rsidRPr="00CD7CCC">
        <w:rPr>
          <w:rFonts w:ascii="UD デジタル 教科書体 N-R" w:eastAsia="UD デジタル 教科書体 N-R" w:hint="eastAsia"/>
          <w:b/>
          <w:sz w:val="22"/>
        </w:rPr>
        <w:t>語句</w:t>
      </w:r>
      <w:r w:rsidR="00724223" w:rsidRPr="00CD7CCC">
        <w:rPr>
          <w:rFonts w:ascii="UD デジタル 教科書体 N-R" w:eastAsia="UD デジタル 教科書体 N-R" w:hint="eastAsia"/>
          <w:b/>
          <w:sz w:val="22"/>
        </w:rPr>
        <w:t>を</w:t>
      </w:r>
      <w:r w:rsidR="009C2CCF" w:rsidRPr="00CD7CCC">
        <w:rPr>
          <w:rFonts w:ascii="UD デジタル 教科書体 N-R" w:eastAsia="UD デジタル 教科書体 N-R" w:hint="eastAsia"/>
          <w:b/>
          <w:sz w:val="22"/>
        </w:rPr>
        <w:t>答えましょ</w:t>
      </w:r>
      <w:r w:rsidR="00FD554E" w:rsidRPr="00CD7CCC">
        <w:rPr>
          <w:rFonts w:ascii="UD デジタル 教科書体 N-R" w:eastAsia="UD デジタル 教科書体 N-R" w:hint="eastAsia"/>
          <w:b/>
          <w:sz w:val="22"/>
        </w:rPr>
        <w:t>う。</w:t>
      </w:r>
    </w:p>
    <w:p w14:paraId="571C428E" w14:textId="5912A280" w:rsidR="00130DA3" w:rsidRPr="00CD7CCC" w:rsidRDefault="00FD554E" w:rsidP="00960DD7">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1409D0" w:rsidRPr="00CD7CCC">
        <w:rPr>
          <w:rFonts w:ascii="UD デジタル 教科書体 N-R" w:eastAsia="UD デジタル 教科書体 N-R" w:hint="eastAsia"/>
          <w:b/>
          <w:sz w:val="22"/>
        </w:rPr>
        <w:t>6</w:t>
      </w:r>
      <w:r w:rsidRPr="00CD7CCC">
        <w:rPr>
          <w:rFonts w:ascii="UD デジタル 教科書体 N-R" w:eastAsia="UD デジタル 教科書体 N-R" w:hint="eastAsia"/>
          <w:b/>
          <w:sz w:val="22"/>
        </w:rPr>
        <w:t>.</w:t>
      </w:r>
      <w:r w:rsidR="000D5715">
        <w:rPr>
          <w:rFonts w:ascii="UD デジタル 教科書体 N-R" w:eastAsia="UD デジタル 教科書体 N-R" w:hint="eastAsia"/>
          <w:b/>
          <w:sz w:val="22"/>
        </w:rPr>
        <w:t>なぜ堂本兄弟は、海外</w:t>
      </w:r>
      <w:r w:rsidR="009C2CCF" w:rsidRPr="00CD7CCC">
        <w:rPr>
          <w:rFonts w:ascii="UD デジタル 教科書体 N-R" w:eastAsia="UD デジタル 教科書体 N-R" w:hint="eastAsia"/>
          <w:b/>
          <w:sz w:val="22"/>
        </w:rPr>
        <w:t>へと渡ったのでしょ</w:t>
      </w:r>
      <w:r w:rsidR="00960DD7" w:rsidRPr="00CD7CCC">
        <w:rPr>
          <w:rFonts w:ascii="UD デジタル 教科書体 N-R" w:eastAsia="UD デジタル 教科書体 N-R" w:hint="eastAsia"/>
          <w:b/>
          <w:sz w:val="22"/>
        </w:rPr>
        <w:t>う</w:t>
      </w:r>
      <w:r w:rsidR="009C2CCF" w:rsidRPr="00CD7CCC">
        <w:rPr>
          <w:rFonts w:ascii="UD デジタル 教科書体 N-R" w:eastAsia="UD デジタル 教科書体 N-R" w:hint="eastAsia"/>
          <w:b/>
          <w:sz w:val="22"/>
        </w:rPr>
        <w:t>か</w:t>
      </w:r>
      <w:r w:rsidR="006B40D5">
        <w:rPr>
          <w:rFonts w:ascii="UD デジタル 教科書体 N-R" w:eastAsia="UD デジタル 教科書体 N-R" w:hint="eastAsia"/>
          <w:b/>
          <w:sz w:val="22"/>
        </w:rPr>
        <w:t>。</w:t>
      </w:r>
    </w:p>
    <w:tbl>
      <w:tblPr>
        <w:tblStyle w:val="a3"/>
        <w:tblW w:w="10485" w:type="dxa"/>
        <w:tblLook w:val="04A0" w:firstRow="1" w:lastRow="0" w:firstColumn="1" w:lastColumn="0" w:noHBand="0" w:noVBand="1"/>
      </w:tblPr>
      <w:tblGrid>
        <w:gridCol w:w="10485"/>
      </w:tblGrid>
      <w:tr w:rsidR="00960DD7" w:rsidRPr="00CD7CCC" w14:paraId="024B051A" w14:textId="77777777" w:rsidTr="00F145AB">
        <w:tc>
          <w:tcPr>
            <w:tcW w:w="10485" w:type="dxa"/>
          </w:tcPr>
          <w:p w14:paraId="72323041" w14:textId="2561FF84" w:rsidR="00960DD7" w:rsidRPr="00B423EB" w:rsidRDefault="00B423EB" w:rsidP="00184761">
            <w:pPr>
              <w:jc w:val="left"/>
              <w:rPr>
                <w:rFonts w:ascii="UD デジタル 教科書体 N-R" w:eastAsia="UD デジタル 教科書体 N-R"/>
                <w:color w:val="FF0000"/>
                <w:sz w:val="22"/>
              </w:rPr>
            </w:pPr>
            <w:r w:rsidRPr="00B423EB">
              <w:rPr>
                <w:rFonts w:ascii="UD デジタル 教科書体 N-R" w:eastAsia="UD デジタル 教科書体 N-R" w:hint="eastAsia"/>
                <w:color w:val="FF0000"/>
                <w:sz w:val="22"/>
              </w:rPr>
              <w:t>賃金を求めたためと考えられる。</w:t>
            </w:r>
          </w:p>
          <w:p w14:paraId="0A721252" w14:textId="77777777" w:rsidR="00130DA3" w:rsidRPr="00CD7CCC" w:rsidRDefault="00130DA3" w:rsidP="00184761">
            <w:pPr>
              <w:jc w:val="left"/>
              <w:rPr>
                <w:rFonts w:ascii="UD デジタル 教科書体 N-R" w:eastAsia="UD デジタル 教科書体 N-R"/>
                <w:sz w:val="22"/>
              </w:rPr>
            </w:pPr>
          </w:p>
          <w:p w14:paraId="55358C0F" w14:textId="77777777" w:rsidR="00724223" w:rsidRPr="00CD7CCC" w:rsidRDefault="00724223" w:rsidP="00184761">
            <w:pPr>
              <w:jc w:val="left"/>
              <w:rPr>
                <w:rFonts w:ascii="UD デジタル 教科書体 N-R" w:eastAsia="UD デジタル 教科書体 N-R"/>
                <w:sz w:val="22"/>
              </w:rPr>
            </w:pPr>
          </w:p>
        </w:tc>
      </w:tr>
    </w:tbl>
    <w:p w14:paraId="130F6E45" w14:textId="3210B900" w:rsidR="00F145AB" w:rsidRPr="00CD7CCC" w:rsidRDefault="00E42677" w:rsidP="00E42677">
      <w:pPr>
        <w:jc w:val="left"/>
        <w:rPr>
          <w:rFonts w:ascii="UD デジタル 教科書体 N-R" w:eastAsia="UD デジタル 教科書体 N-R"/>
          <w:sz w:val="22"/>
        </w:rPr>
      </w:pPr>
      <w:r w:rsidRPr="00E42677">
        <w:rPr>
          <w:rFonts w:ascii="UD デジタル 教科書体 N-R" w:eastAsia="UD デジタル 教科書体 N-R" w:hint="eastAsia"/>
          <w:sz w:val="22"/>
          <w:bdr w:val="single" w:sz="4" w:space="0" w:color="auto"/>
        </w:rPr>
        <w:t>資料2</w:t>
      </w:r>
      <w:r>
        <w:rPr>
          <w:rFonts w:ascii="UD デジタル 教科書体 N-R" w:eastAsia="UD デジタル 教科書体 N-R" w:hint="eastAsia"/>
          <w:sz w:val="22"/>
        </w:rPr>
        <w:t xml:space="preserve"> </w:t>
      </w:r>
      <w:r w:rsidR="001B4BF6" w:rsidRPr="00CD7CCC">
        <w:rPr>
          <w:rFonts w:ascii="UD デジタル 教科書体 N-R" w:eastAsia="UD デジタル 教科書体 N-R" w:hint="eastAsia"/>
          <w:sz w:val="22"/>
        </w:rPr>
        <w:t>堂本兄弟が和歌山にいた兄へと送った注文書</w:t>
      </w:r>
    </w:p>
    <w:tbl>
      <w:tblPr>
        <w:tblStyle w:val="a3"/>
        <w:tblW w:w="10485" w:type="dxa"/>
        <w:shd w:val="clear" w:color="auto" w:fill="FFFFFF" w:themeFill="background1"/>
        <w:tblLook w:val="04A0" w:firstRow="1" w:lastRow="0" w:firstColumn="1" w:lastColumn="0" w:noHBand="0" w:noVBand="1"/>
      </w:tblPr>
      <w:tblGrid>
        <w:gridCol w:w="10485"/>
      </w:tblGrid>
      <w:tr w:rsidR="00F145AB" w:rsidRPr="00CD7CCC" w14:paraId="5497EFD2" w14:textId="77777777" w:rsidTr="00F145AB">
        <w:tc>
          <w:tcPr>
            <w:tcW w:w="10485" w:type="dxa"/>
            <w:shd w:val="clear" w:color="auto" w:fill="FFFFFF" w:themeFill="background1"/>
          </w:tcPr>
          <w:p w14:paraId="52060CE8" w14:textId="77777777" w:rsidR="00F145AB" w:rsidRPr="00CD7CCC" w:rsidRDefault="00F145AB" w:rsidP="00F145AB">
            <w:pPr>
              <w:jc w:val="left"/>
              <w:rPr>
                <w:rFonts w:ascii="UD デジタル 教科書体 N-R" w:eastAsia="UD デジタル 教科書体 N-R"/>
                <w:sz w:val="22"/>
              </w:rPr>
            </w:pPr>
            <w:r w:rsidRPr="00CD7CCC">
              <w:rPr>
                <w:rFonts w:ascii="UD デジタル 教科書体 N-R" w:eastAsia="UD デジタル 教科書体 N-R" w:hint="eastAsia"/>
                <w:noProof/>
                <w:sz w:val="22"/>
              </w:rPr>
              <w:drawing>
                <wp:anchor distT="0" distB="0" distL="114300" distR="114300" simplePos="0" relativeHeight="251660288" behindDoc="0" locked="0" layoutInCell="1" allowOverlap="1" wp14:anchorId="51650756" wp14:editId="2BD74B01">
                  <wp:simplePos x="0" y="0"/>
                  <wp:positionH relativeFrom="margin">
                    <wp:posOffset>3286760</wp:posOffset>
                  </wp:positionH>
                  <wp:positionV relativeFrom="paragraph">
                    <wp:posOffset>40005</wp:posOffset>
                  </wp:positionV>
                  <wp:extent cx="3230185" cy="1320829"/>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注文書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0185" cy="1320829"/>
                          </a:xfrm>
                          <a:prstGeom prst="rect">
                            <a:avLst/>
                          </a:prstGeom>
                        </pic:spPr>
                      </pic:pic>
                    </a:graphicData>
                  </a:graphic>
                  <wp14:sizeRelH relativeFrom="margin">
                    <wp14:pctWidth>0</wp14:pctWidth>
                  </wp14:sizeRelH>
                  <wp14:sizeRelV relativeFrom="margin">
                    <wp14:pctHeight>0</wp14:pctHeight>
                  </wp14:sizeRelV>
                </wp:anchor>
              </w:drawing>
            </w:r>
            <w:r w:rsidRPr="00CD7CCC">
              <w:rPr>
                <w:rFonts w:ascii="UD デジタル 教科書体 N-R" w:eastAsia="UD デジタル 教科書体 N-R" w:hint="eastAsia"/>
                <w:noProof/>
                <w:sz w:val="22"/>
              </w:rPr>
              <w:drawing>
                <wp:anchor distT="0" distB="0" distL="114300" distR="114300" simplePos="0" relativeHeight="251675648" behindDoc="0" locked="0" layoutInCell="1" allowOverlap="1" wp14:anchorId="7D653A41" wp14:editId="2F78C819">
                  <wp:simplePos x="0" y="0"/>
                  <wp:positionH relativeFrom="margin">
                    <wp:posOffset>-5080</wp:posOffset>
                  </wp:positionH>
                  <wp:positionV relativeFrom="paragraph">
                    <wp:posOffset>56515</wp:posOffset>
                  </wp:positionV>
                  <wp:extent cx="3161030" cy="1285875"/>
                  <wp:effectExtent l="0" t="0" r="127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注文書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1030" cy="1285875"/>
                          </a:xfrm>
                          <a:prstGeom prst="rect">
                            <a:avLst/>
                          </a:prstGeom>
                        </pic:spPr>
                      </pic:pic>
                    </a:graphicData>
                  </a:graphic>
                  <wp14:sizeRelH relativeFrom="margin">
                    <wp14:pctWidth>0</wp14:pctWidth>
                  </wp14:sizeRelH>
                  <wp14:sizeRelV relativeFrom="margin">
                    <wp14:pctHeight>0</wp14:pctHeight>
                  </wp14:sizeRelV>
                </wp:anchor>
              </w:drawing>
            </w:r>
          </w:p>
          <w:p w14:paraId="4D2A07D5" w14:textId="77777777" w:rsidR="00F145AB" w:rsidRPr="00CD7CCC" w:rsidRDefault="00F145AB" w:rsidP="00F145AB">
            <w:pPr>
              <w:jc w:val="left"/>
              <w:rPr>
                <w:rFonts w:ascii="UD デジタル 教科書体 N-R" w:eastAsia="UD デジタル 教科書体 N-R"/>
                <w:sz w:val="22"/>
              </w:rPr>
            </w:pPr>
          </w:p>
          <w:p w14:paraId="607B5144" w14:textId="77777777" w:rsidR="00F145AB" w:rsidRPr="00CD7CCC" w:rsidRDefault="00F145AB" w:rsidP="00F145AB">
            <w:pPr>
              <w:jc w:val="left"/>
              <w:rPr>
                <w:rFonts w:ascii="UD デジタル 教科書体 N-R" w:eastAsia="UD デジタル 教科書体 N-R"/>
                <w:sz w:val="22"/>
              </w:rPr>
            </w:pPr>
          </w:p>
          <w:p w14:paraId="75E98434" w14:textId="77777777" w:rsidR="00F145AB" w:rsidRPr="00CD7CCC" w:rsidRDefault="00F145AB" w:rsidP="00F145AB">
            <w:pPr>
              <w:jc w:val="left"/>
              <w:rPr>
                <w:rFonts w:ascii="UD デジタル 教科書体 N-R" w:eastAsia="UD デジタル 教科書体 N-R"/>
                <w:sz w:val="22"/>
              </w:rPr>
            </w:pPr>
          </w:p>
          <w:p w14:paraId="1A81AB51" w14:textId="77777777" w:rsidR="00F145AB" w:rsidRPr="00CD7CCC" w:rsidRDefault="00F145AB" w:rsidP="00F145AB">
            <w:pPr>
              <w:jc w:val="left"/>
              <w:rPr>
                <w:rFonts w:ascii="UD デジタル 教科書体 N-R" w:eastAsia="UD デジタル 教科書体 N-R"/>
                <w:sz w:val="22"/>
              </w:rPr>
            </w:pPr>
          </w:p>
          <w:p w14:paraId="7B95EF9B" w14:textId="77777777" w:rsidR="00F145AB" w:rsidRPr="00CD7CCC" w:rsidRDefault="00F145AB" w:rsidP="00F145AB">
            <w:pPr>
              <w:jc w:val="left"/>
              <w:rPr>
                <w:rFonts w:ascii="UD デジタル 教科書体 N-R" w:eastAsia="UD デジタル 教科書体 N-R"/>
                <w:sz w:val="22"/>
              </w:rPr>
            </w:pPr>
          </w:p>
          <w:p w14:paraId="4215FB74" w14:textId="6E03583F" w:rsidR="00F145AB" w:rsidRPr="00CD7CCC" w:rsidRDefault="00E42677" w:rsidP="00F145AB">
            <w:pPr>
              <w:jc w:val="left"/>
              <w:rPr>
                <w:rFonts w:ascii="UD デジタル 教科書体 N-R" w:eastAsia="UD デジタル 教科書体 N-R"/>
                <w:sz w:val="18"/>
                <w:szCs w:val="18"/>
              </w:rPr>
            </w:pPr>
            <w:r>
              <w:rPr>
                <w:noProof/>
              </w:rPr>
              <w:drawing>
                <wp:anchor distT="0" distB="0" distL="114300" distR="114300" simplePos="0" relativeHeight="251683840" behindDoc="0" locked="0" layoutInCell="1" allowOverlap="1" wp14:anchorId="2C09D46F" wp14:editId="26F510C6">
                  <wp:simplePos x="0" y="0"/>
                  <wp:positionH relativeFrom="column">
                    <wp:posOffset>4909820</wp:posOffset>
                  </wp:positionH>
                  <wp:positionV relativeFrom="paragraph">
                    <wp:posOffset>50165</wp:posOffset>
                  </wp:positionV>
                  <wp:extent cx="359410" cy="359410"/>
                  <wp:effectExtent l="0" t="0" r="2540" b="254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410" cy="359410"/>
                          </a:xfrm>
                          <a:prstGeom prst="rect">
                            <a:avLst/>
                          </a:prstGeom>
                        </pic:spPr>
                      </pic:pic>
                    </a:graphicData>
                  </a:graphic>
                </wp:anchor>
              </w:drawing>
            </w:r>
            <w:r w:rsidR="00F145AB" w:rsidRPr="00CD7CCC">
              <w:rPr>
                <w:rFonts w:ascii="UD デジタル 教科書体 N-R" w:eastAsia="UD デジタル 教科書体 N-R" w:hint="eastAsia"/>
                <w:sz w:val="18"/>
                <w:szCs w:val="18"/>
              </w:rPr>
              <w:t>(</w:t>
            </w:r>
            <w:r w:rsidR="00F145AB" w:rsidRPr="00CD7CCC">
              <w:rPr>
                <w:rFonts w:ascii="UD デジタル 教科書体 N-R" w:eastAsia="UD デジタル 教科書体 N-R" w:hint="eastAsia"/>
                <w:sz w:val="18"/>
                <w:szCs w:val="18"/>
                <w:shd w:val="pct15" w:color="auto" w:fill="FFFFFF"/>
              </w:rPr>
              <w:t>和歌山県立文書館所蔵</w:t>
            </w:r>
            <w:r w:rsidR="00F145AB" w:rsidRPr="00CD7CCC">
              <w:rPr>
                <w:rFonts w:ascii="UD デジタル 教科書体 N-R" w:eastAsia="UD デジタル 教科書体 N-R" w:hint="eastAsia"/>
                <w:sz w:val="18"/>
                <w:szCs w:val="18"/>
              </w:rPr>
              <w:t>9085-54「米国桑港エ諸苗種類贈ル控」明治19年8月吉日)</w:t>
            </w:r>
            <w:r>
              <w:rPr>
                <w:noProof/>
              </w:rPr>
              <w:t xml:space="preserve"> </w:t>
            </w:r>
          </w:p>
          <w:p w14:paraId="605C6B94" w14:textId="22A6BEEA" w:rsidR="00F145AB" w:rsidRPr="00CD7CCC" w:rsidRDefault="00E42677" w:rsidP="00E42677">
            <w:pPr>
              <w:jc w:val="left"/>
              <w:rPr>
                <w:rFonts w:ascii="UD デジタル 教科書体 N-R" w:eastAsia="UD デジタル 教科書体 N-R"/>
                <w:sz w:val="22"/>
              </w:rPr>
            </w:pPr>
            <w:r w:rsidRPr="00E42677">
              <w:rPr>
                <w:rFonts w:ascii="UD デジタル 教科書体 N-R" w:eastAsia="UD デジタル 教科書体 N-R"/>
                <w:sz w:val="20"/>
              </w:rPr>
              <w:t>https://www.lib.wakayama-c.ed.jp/monjyo/archive/kyouiku/naga_imin/index.html</w:t>
            </w:r>
          </w:p>
        </w:tc>
      </w:tr>
    </w:tbl>
    <w:p w14:paraId="63D82A12" w14:textId="1F16B3E1" w:rsidR="00AA3DFF" w:rsidRPr="00CD7CCC" w:rsidRDefault="00CD7CCC" w:rsidP="00E42677">
      <w:pPr>
        <w:jc w:val="left"/>
        <w:rPr>
          <w:rFonts w:ascii="UD デジタル 教科書体 N-R" w:eastAsia="UD デジタル 教科書体 N-R"/>
          <w:sz w:val="22"/>
        </w:rPr>
      </w:pPr>
      <w:r w:rsidRPr="00E42677">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78720" behindDoc="0" locked="0" layoutInCell="1" allowOverlap="1" wp14:anchorId="67734DCC" wp14:editId="7C4E84FE">
                <wp:simplePos x="0" y="0"/>
                <wp:positionH relativeFrom="margin">
                  <wp:posOffset>4890977</wp:posOffset>
                </wp:positionH>
                <wp:positionV relativeFrom="paragraph">
                  <wp:posOffset>233916</wp:posOffset>
                </wp:positionV>
                <wp:extent cx="1762125" cy="988828"/>
                <wp:effectExtent l="0" t="0" r="9525" b="1905"/>
                <wp:wrapNone/>
                <wp:docPr id="5" name="テキスト ボックス 5"/>
                <wp:cNvGraphicFramePr/>
                <a:graphic xmlns:a="http://schemas.openxmlformats.org/drawingml/2006/main">
                  <a:graphicData uri="http://schemas.microsoft.com/office/word/2010/wordprocessingShape">
                    <wps:wsp>
                      <wps:cNvSpPr txBox="1"/>
                      <wps:spPr>
                        <a:xfrm>
                          <a:off x="0" y="0"/>
                          <a:ext cx="1762125" cy="988828"/>
                        </a:xfrm>
                        <a:prstGeom prst="rect">
                          <a:avLst/>
                        </a:prstGeom>
                        <a:solidFill>
                          <a:schemeClr val="bg1"/>
                        </a:solidFill>
                        <a:ln w="6350">
                          <a:noFill/>
                        </a:ln>
                      </wps:spPr>
                      <wps:txbx>
                        <w:txbxContent>
                          <w:p w14:paraId="1C88279D" w14:textId="2E07849A" w:rsidR="00D40557" w:rsidRPr="00CD7CCC" w:rsidRDefault="00D40557" w:rsidP="008C7578">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E42677">
                              <w:rPr>
                                <w:rFonts w:ascii="UD デジタル 教科書体 N-R" w:eastAsia="UD デジタル 教科書体 N-R" w:hint="eastAsia"/>
                                <w:b/>
                                <w:sz w:val="22"/>
                              </w:rPr>
                              <w:t>7</w:t>
                            </w:r>
                            <w:r w:rsidRPr="00CD7CCC">
                              <w:rPr>
                                <w:rFonts w:ascii="UD デジタル 教科書体 N-R" w:eastAsia="UD デジタル 教科書体 N-R" w:hint="eastAsia"/>
                                <w:b/>
                                <w:sz w:val="22"/>
                              </w:rPr>
                              <w:t>.前ページの資料2を見て、資料3に当てはまる語句を答えましょう。</w:t>
                            </w:r>
                          </w:p>
                          <w:p w14:paraId="2E6463CA" w14:textId="77777777" w:rsidR="00D40557" w:rsidRDefault="00D40557" w:rsidP="008C7578">
                            <w:pPr>
                              <w:jc w:val="left"/>
                              <w:rPr>
                                <w:rFonts w:ascii="HGP教科書体" w:eastAsia="HGP教科書体"/>
                                <w:sz w:val="22"/>
                              </w:rPr>
                            </w:pPr>
                          </w:p>
                          <w:p w14:paraId="5C55073C" w14:textId="77777777" w:rsidR="00D40557" w:rsidRDefault="00D40557" w:rsidP="008C7578">
                            <w:pPr>
                              <w:jc w:val="left"/>
                              <w:rPr>
                                <w:rFonts w:ascii="HGP教科書体" w:eastAsia="HGP教科書体"/>
                                <w:sz w:val="22"/>
                              </w:rPr>
                            </w:pPr>
                          </w:p>
                          <w:p w14:paraId="4503743E" w14:textId="77777777" w:rsidR="00D40557" w:rsidRDefault="00D40557" w:rsidP="008C7578">
                            <w:pPr>
                              <w:jc w:val="left"/>
                              <w:rPr>
                                <w:rFonts w:ascii="HGP教科書体" w:eastAsia="HGP教科書体"/>
                                <w:sz w:val="22"/>
                              </w:rPr>
                            </w:pPr>
                          </w:p>
                          <w:p w14:paraId="308F5A7F" w14:textId="77777777" w:rsidR="00D40557" w:rsidRDefault="00D40557" w:rsidP="008C7578">
                            <w:pPr>
                              <w:jc w:val="left"/>
                              <w:rPr>
                                <w:rFonts w:ascii="HGP教科書体" w:eastAsia="HGP教科書体"/>
                                <w:sz w:val="22"/>
                              </w:rPr>
                            </w:pPr>
                          </w:p>
                          <w:p w14:paraId="068F8A2A" w14:textId="77777777" w:rsidR="00D40557" w:rsidRDefault="00D40557" w:rsidP="008C7578">
                            <w:pPr>
                              <w:jc w:val="left"/>
                              <w:rPr>
                                <w:rFonts w:ascii="HGP教科書体" w:eastAsia="HGP教科書体"/>
                                <w:sz w:val="22"/>
                              </w:rPr>
                            </w:pPr>
                          </w:p>
                          <w:p w14:paraId="4BB4206F" w14:textId="77777777" w:rsidR="00D40557" w:rsidRDefault="00D40557" w:rsidP="008C7578">
                            <w:pPr>
                              <w:jc w:val="left"/>
                              <w:rPr>
                                <w:rFonts w:ascii="HGP教科書体" w:eastAsia="HGP教科書体"/>
                                <w:sz w:val="22"/>
                              </w:rPr>
                            </w:pPr>
                          </w:p>
                          <w:p w14:paraId="584D1E7C" w14:textId="77777777" w:rsidR="00D40557" w:rsidRDefault="00D40557" w:rsidP="008C7578">
                            <w:pPr>
                              <w:jc w:val="left"/>
                              <w:rPr>
                                <w:rFonts w:ascii="HGP教科書体" w:eastAsia="HGP教科書体"/>
                                <w:sz w:val="22"/>
                              </w:rPr>
                            </w:pPr>
                          </w:p>
                          <w:p w14:paraId="219764EC" w14:textId="77777777" w:rsidR="00D40557" w:rsidRDefault="00D405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734DCC" id="_x0000_t202" coordsize="21600,21600" o:spt="202" path="m,l,21600r21600,l21600,xe">
                <v:stroke joinstyle="miter"/>
                <v:path gradientshapeok="t" o:connecttype="rect"/>
              </v:shapetype>
              <v:shape id="テキスト ボックス 5" o:spid="_x0000_s1027" type="#_x0000_t202" style="position:absolute;margin-left:385.1pt;margin-top:18.4pt;width:138.75pt;height:77.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jMJZQIAAJEEAAAOAAAAZHJzL2Uyb0RvYy54bWysVMFuGjEQvVfqP1i+lwUChKxYIkpEVQkl&#10;kUiVs/F6YSWvx7UNu/QYpKgf0V+oeu737I907AVC056qXrwez8ybmTczO7quCkm2wtgcVEI7rTYl&#10;QnFIc7VK6KeH2bshJdYxlTIJSiR0Jyy9Hr99Myp1LLqwBpkKQxBE2bjUCV07p+MosnwtCmZboIVC&#10;ZQamYA5Fs4pSw0pEL2TUbbcHUQkm1Qa4sBZfbxolHQf8LBPc3WWZFY7IhGJuLpwmnEt/RuMRi1eG&#10;6XXOD2mwf8iiYLnCoCeoG+YY2Zj8D6gi5wYsZK7FoYggy3IuQg1YTaf9qprFmmkRakFyrD7RZP8f&#10;LL/d3huSpwntU6JYgS2q98/10/f66We9/0rq/bd6v6+ffqBM+p6uUtsYvRYa/Vz1Hips+/Hd4qNn&#10;ocpM4b9YH0E9Er87kS0qR7h3uhx0O12MylF3NRwOu0MPE714a2PdBwEF8ZeEGmxm4Jht59Y1pkcT&#10;H8yCzNNZLmUQ/ACJqTRky7D1y1XIEcF/s5KKlAkdXPTbAViBd2+QpcJcfK1NTf7mqmUVqLo41ruE&#10;dIc0GGjmymo+yzHXObPunhkcJKwcl8Pd4ZFJwFhwuFGyBvPlb+/eHvuLWkpKHMyE2s8bZgQl8qPC&#10;zl91ej0/yUHo9S+7KJhzzfJcozbFFJCADq6h5uHq7Z08XjMDxSPu0MRHRRVTHGMn1B2vU9esC+4g&#10;F5NJMMLZ1czN1UJzD+0J9514qB6Z0Yd2OWz0LRxHmMWvutbYek8Fk42DLA8t9Tw3rB7ox7kPQ3HY&#10;Ub9Y53KwevmTjH8BAAD//wMAUEsDBBQABgAIAAAAIQCK0p6V3gAAAAsBAAAPAAAAZHJzL2Rvd25y&#10;ZXYueG1sTI89T8MwEIZ3JP6DdUhs1CbQBkKcqiA6IxIGRjc+ktD4HMVuG/LruU6w3at79H7k68n1&#10;4ohj6DxpuF0oEEi1tx01Gj6q7c0DiBANWdN7Qg0/GGBdXF7kJrP+RO94LGMj2IRCZjS0MQ6ZlKFu&#10;0Zmw8AMS/7786ExkOTbSjubE5q6XiVIr6UxHnNCaAV9arPflwXGur1738ybKaltj+WyX8/fb56z1&#10;9dW0eQIRcYp/MJzrc3UouNPOH8gG0WtIU5UwquFuxRPOgLpPUxA7vh6TJcgil/83FL8AAAD//wMA&#10;UEsBAi0AFAAGAAgAAAAhALaDOJL+AAAA4QEAABMAAAAAAAAAAAAAAAAAAAAAAFtDb250ZW50X1R5&#10;cGVzXS54bWxQSwECLQAUAAYACAAAACEAOP0h/9YAAACUAQAACwAAAAAAAAAAAAAAAAAvAQAAX3Jl&#10;bHMvLnJlbHNQSwECLQAUAAYACAAAACEAIeozCWUCAACRBAAADgAAAAAAAAAAAAAAAAAuAgAAZHJz&#10;L2Uyb0RvYy54bWxQSwECLQAUAAYACAAAACEAitKeld4AAAALAQAADwAAAAAAAAAAAAAAAAC/BAAA&#10;ZHJzL2Rvd25yZXYueG1sUEsFBgAAAAAEAAQA8wAAAMoFAAAAAA==&#10;" fillcolor="white [3212]" stroked="f" strokeweight=".5pt">
                <v:textbox>
                  <w:txbxContent>
                    <w:p w14:paraId="1C88279D" w14:textId="2E07849A" w:rsidR="00D40557" w:rsidRPr="00CD7CCC" w:rsidRDefault="00D40557" w:rsidP="008C7578">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E42677">
                        <w:rPr>
                          <w:rFonts w:ascii="UD デジタル 教科書体 N-R" w:eastAsia="UD デジタル 教科書体 N-R" w:hint="eastAsia"/>
                          <w:b/>
                          <w:sz w:val="22"/>
                        </w:rPr>
                        <w:t>7</w:t>
                      </w:r>
                      <w:r w:rsidRPr="00CD7CCC">
                        <w:rPr>
                          <w:rFonts w:ascii="UD デジタル 教科書体 N-R" w:eastAsia="UD デジタル 教科書体 N-R" w:hint="eastAsia"/>
                          <w:b/>
                          <w:sz w:val="22"/>
                        </w:rPr>
                        <w:t>.前ページの資料2を見て、資料3に当てはまる語句を答えましょう。</w:t>
                      </w:r>
                    </w:p>
                    <w:p w14:paraId="2E6463CA" w14:textId="77777777" w:rsidR="00D40557" w:rsidRDefault="00D40557" w:rsidP="008C7578">
                      <w:pPr>
                        <w:jc w:val="left"/>
                        <w:rPr>
                          <w:rFonts w:ascii="HGP教科書体" w:eastAsia="HGP教科書体"/>
                          <w:sz w:val="22"/>
                        </w:rPr>
                      </w:pPr>
                    </w:p>
                    <w:p w14:paraId="5C55073C" w14:textId="77777777" w:rsidR="00D40557" w:rsidRDefault="00D40557" w:rsidP="008C7578">
                      <w:pPr>
                        <w:jc w:val="left"/>
                        <w:rPr>
                          <w:rFonts w:ascii="HGP教科書体" w:eastAsia="HGP教科書体"/>
                          <w:sz w:val="22"/>
                        </w:rPr>
                      </w:pPr>
                    </w:p>
                    <w:p w14:paraId="4503743E" w14:textId="77777777" w:rsidR="00D40557" w:rsidRDefault="00D40557" w:rsidP="008C7578">
                      <w:pPr>
                        <w:jc w:val="left"/>
                        <w:rPr>
                          <w:rFonts w:ascii="HGP教科書体" w:eastAsia="HGP教科書体"/>
                          <w:sz w:val="22"/>
                        </w:rPr>
                      </w:pPr>
                    </w:p>
                    <w:p w14:paraId="308F5A7F" w14:textId="77777777" w:rsidR="00D40557" w:rsidRDefault="00D40557" w:rsidP="008C7578">
                      <w:pPr>
                        <w:jc w:val="left"/>
                        <w:rPr>
                          <w:rFonts w:ascii="HGP教科書体" w:eastAsia="HGP教科書体"/>
                          <w:sz w:val="22"/>
                        </w:rPr>
                      </w:pPr>
                    </w:p>
                    <w:p w14:paraId="068F8A2A" w14:textId="77777777" w:rsidR="00D40557" w:rsidRDefault="00D40557" w:rsidP="008C7578">
                      <w:pPr>
                        <w:jc w:val="left"/>
                        <w:rPr>
                          <w:rFonts w:ascii="HGP教科書体" w:eastAsia="HGP教科書体"/>
                          <w:sz w:val="22"/>
                        </w:rPr>
                      </w:pPr>
                    </w:p>
                    <w:p w14:paraId="4BB4206F" w14:textId="77777777" w:rsidR="00D40557" w:rsidRDefault="00D40557" w:rsidP="008C7578">
                      <w:pPr>
                        <w:jc w:val="left"/>
                        <w:rPr>
                          <w:rFonts w:ascii="HGP教科書体" w:eastAsia="HGP教科書体"/>
                          <w:sz w:val="22"/>
                        </w:rPr>
                      </w:pPr>
                    </w:p>
                    <w:p w14:paraId="584D1E7C" w14:textId="77777777" w:rsidR="00D40557" w:rsidRDefault="00D40557" w:rsidP="008C7578">
                      <w:pPr>
                        <w:jc w:val="left"/>
                        <w:rPr>
                          <w:rFonts w:ascii="HGP教科書体" w:eastAsia="HGP教科書体"/>
                          <w:sz w:val="22"/>
                        </w:rPr>
                      </w:pPr>
                    </w:p>
                    <w:p w14:paraId="219764EC" w14:textId="77777777" w:rsidR="00D40557" w:rsidRDefault="00D40557"/>
                  </w:txbxContent>
                </v:textbox>
                <w10:wrap anchorx="margin"/>
              </v:shape>
            </w:pict>
          </mc:Fallback>
        </mc:AlternateContent>
      </w:r>
      <w:r w:rsidR="00E42677" w:rsidRPr="00E42677">
        <w:rPr>
          <w:rFonts w:ascii="UD デジタル 教科書体 N-R" w:eastAsia="UD デジタル 教科書体 N-R" w:hint="eastAsia"/>
          <w:sz w:val="22"/>
          <w:bdr w:val="single" w:sz="4" w:space="0" w:color="auto"/>
        </w:rPr>
        <w:t>資料3</w:t>
      </w:r>
      <w:r w:rsidR="00E42677">
        <w:rPr>
          <w:rFonts w:ascii="UD デジタル 教科書体 N-R" w:eastAsia="UD デジタル 教科書体 N-R" w:hint="eastAsia"/>
          <w:sz w:val="22"/>
        </w:rPr>
        <w:t xml:space="preserve"> </w:t>
      </w:r>
      <w:r w:rsidR="007470A6" w:rsidRPr="00CD7CCC">
        <w:rPr>
          <w:rFonts w:ascii="UD デジタル 教科書体 N-R" w:eastAsia="UD デジタル 教科書体 N-R" w:hint="eastAsia"/>
          <w:sz w:val="22"/>
        </w:rPr>
        <w:t>堂本兄弟が和歌山にいた兄へと送った注文書</w:t>
      </w:r>
      <w:r w:rsidR="00AA3DFF" w:rsidRPr="00CD7CCC">
        <w:rPr>
          <w:rFonts w:ascii="UD デジタル 教科書体 N-R" w:eastAsia="UD デジタル 教科書体 N-R" w:hint="eastAsia"/>
          <w:sz w:val="22"/>
        </w:rPr>
        <w:t>の翻刻</w:t>
      </w:r>
      <w:r w:rsidR="006A5984" w:rsidRPr="00CD7CCC">
        <w:rPr>
          <w:rFonts w:ascii="UD デジタル 教科書体 N-R" w:eastAsia="UD デジタル 教科書体 N-R" w:hint="eastAsia"/>
          <w:sz w:val="22"/>
        </w:rPr>
        <w:t xml:space="preserve"> </w:t>
      </w:r>
      <w:r w:rsidR="000334DC">
        <w:rPr>
          <w:rFonts w:ascii="UD デジタル 教科書体 N-R" w:eastAsia="UD デジタル 教科書体 N-R" w:hint="eastAsia"/>
          <w:sz w:val="22"/>
        </w:rPr>
        <w:t>(</w:t>
      </w:r>
      <w:r w:rsidR="00141F70" w:rsidRPr="00CD7CCC">
        <w:rPr>
          <w:rFonts w:ascii="UD デジタル 教科書体 N-R" w:eastAsia="UD デジタル 教科書体 N-R" w:hint="eastAsia"/>
          <w:sz w:val="22"/>
        </w:rPr>
        <w:t>『打田町史』</w:t>
      </w:r>
      <w:r w:rsidR="000334DC">
        <w:rPr>
          <w:rFonts w:ascii="UD デジタル 教科書体 N-R" w:eastAsia="UD デジタル 教科書体 N-R" w:hint="eastAsia"/>
          <w:sz w:val="22"/>
        </w:rPr>
        <w:t>を参考に作成)</w:t>
      </w:r>
    </w:p>
    <w:tbl>
      <w:tblPr>
        <w:tblStyle w:val="a3"/>
        <w:tblW w:w="0" w:type="auto"/>
        <w:shd w:val="clear" w:color="auto" w:fill="FFFFFF" w:themeFill="background1"/>
        <w:tblLook w:val="04A0" w:firstRow="1" w:lastRow="0" w:firstColumn="1" w:lastColumn="0" w:noHBand="0" w:noVBand="1"/>
      </w:tblPr>
      <w:tblGrid>
        <w:gridCol w:w="4248"/>
        <w:gridCol w:w="283"/>
        <w:gridCol w:w="3119"/>
      </w:tblGrid>
      <w:tr w:rsidR="00AA3DFF" w:rsidRPr="00CD7CCC" w14:paraId="1448366A" w14:textId="77777777" w:rsidTr="00CD7CCC">
        <w:trPr>
          <w:cantSplit/>
          <w:trHeight w:val="3251"/>
        </w:trPr>
        <w:tc>
          <w:tcPr>
            <w:tcW w:w="4248" w:type="dxa"/>
            <w:shd w:val="clear" w:color="auto" w:fill="FFFFFF" w:themeFill="background1"/>
            <w:textDirection w:val="tbRlV"/>
          </w:tcPr>
          <w:p w14:paraId="76D2EC1F" w14:textId="77777777" w:rsidR="00AA3DFF" w:rsidRPr="00CD7CCC" w:rsidRDefault="00AA3DFF" w:rsidP="00A20400">
            <w:pPr>
              <w:ind w:left="113" w:right="113"/>
              <w:jc w:val="left"/>
              <w:rPr>
                <w:rFonts w:ascii="UD デジタル 教科書体 N-R" w:eastAsia="UD デジタル 教科書体 N-R" w:hAnsi="ＭＳ 明朝" w:cs="ＭＳ 明朝"/>
                <w:sz w:val="16"/>
              </w:rPr>
            </w:pPr>
            <w:r w:rsidRPr="00CD7CCC">
              <w:rPr>
                <w:rFonts w:ascii="UD デジタル 教科書体 N-R" w:eastAsia="UD デジタル 教科書体 N-R" w:hint="eastAsia"/>
                <w:sz w:val="16"/>
              </w:rPr>
              <w:lastRenderedPageBreak/>
              <w:t>十九年九月四日書面米国</w:t>
            </w:r>
            <w:r w:rsidRPr="00CD7CCC">
              <w:rPr>
                <w:rFonts w:ascii="ＭＳ 明朝" w:eastAsia="ＭＳ 明朝" w:hAnsi="ＭＳ 明朝" w:cs="ＭＳ 明朝" w:hint="eastAsia"/>
                <w:sz w:val="16"/>
              </w:rPr>
              <w:t>ゟ</w:t>
            </w:r>
            <w:r w:rsidRPr="00CD7CCC">
              <w:rPr>
                <w:rFonts w:ascii="UD デジタル 教科書体 N-R" w:eastAsia="UD デジタル 教科書体 N-R" w:hAnsi="ＭＳ 明朝" w:cs="ＭＳ 明朝" w:hint="eastAsia"/>
                <w:sz w:val="16"/>
              </w:rPr>
              <w:t>苗木注文状控</w:t>
            </w:r>
          </w:p>
          <w:p w14:paraId="14B95D92" w14:textId="6FE20D6A"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一</w:t>
            </w:r>
            <w:r w:rsidR="00F145AB" w:rsidRPr="00CD7CCC">
              <w:rPr>
                <w:rFonts w:ascii="UD デジタル 教科書体 N-R" w:eastAsia="UD デジタル 教科書体 N-R" w:hAnsi="ＭＳ 明朝" w:cs="ＭＳ 明朝" w:hint="eastAsia"/>
                <w:sz w:val="22"/>
              </w:rPr>
              <w:t xml:space="preserve">（　</w:t>
            </w:r>
            <w:r w:rsidR="00B423EB" w:rsidRPr="00B423EB">
              <w:rPr>
                <w:rFonts w:ascii="UD デジタル 教科書体 N-R" w:eastAsia="UD デジタル 教科書体 N-R" w:hAnsi="ＭＳ 明朝" w:cs="ＭＳ 明朝" w:hint="eastAsia"/>
                <w:color w:val="FF0000"/>
                <w:sz w:val="22"/>
              </w:rPr>
              <w:t>雲州苗</w:t>
            </w:r>
            <w:r w:rsidR="00F145AB" w:rsidRP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凡百五十本</w:t>
            </w:r>
          </w:p>
          <w:p w14:paraId="3F3A5D4F" w14:textId="3482088D" w:rsidR="00CD7CCC" w:rsidRDefault="00F145AB" w:rsidP="00A20400">
            <w:pPr>
              <w:ind w:left="113" w:right="113"/>
              <w:jc w:val="left"/>
              <w:rPr>
                <w:rFonts w:ascii="UD デジタル 教科書体 N-R" w:eastAsia="UD デジタル 教科書体 N-R" w:hAnsi="ＭＳ 明朝" w:cs="ＭＳ 明朝"/>
                <w:sz w:val="16"/>
              </w:rPr>
            </w:pPr>
            <w:r w:rsidRPr="00CD7CCC">
              <w:rPr>
                <w:rFonts w:ascii="UD デジタル 教科書体 N-R" w:eastAsia="UD デジタル 教科書体 N-R" w:hAnsi="ＭＳ 明朝" w:cs="ＭＳ 明朝" w:hint="eastAsia"/>
                <w:sz w:val="22"/>
              </w:rPr>
              <w:t xml:space="preserve">一（　</w:t>
            </w:r>
            <w:r w:rsidR="00B423EB" w:rsidRPr="00B423EB">
              <w:rPr>
                <w:rFonts w:ascii="UD デジタル 教科書体 N-R" w:eastAsia="UD デジタル 教科書体 N-R" w:hAnsi="ＭＳ 明朝" w:cs="ＭＳ 明朝" w:hint="eastAsia"/>
                <w:color w:val="FF0000"/>
                <w:sz w:val="22"/>
              </w:rPr>
              <w:t>金柑</w:t>
            </w:r>
            <w:r w:rsidR="00B423EB">
              <w:rPr>
                <w:rFonts w:ascii="UD デジタル 教科書体 N-R" w:eastAsia="UD デジタル 教科書体 N-R" w:hAnsi="ＭＳ 明朝" w:cs="ＭＳ 明朝" w:hint="eastAsia"/>
                <w:color w:val="FF0000"/>
                <w:sz w:val="22"/>
              </w:rPr>
              <w:t>苗</w:t>
            </w:r>
            <w:r w:rsidR="00AA3DFF" w:rsidRPr="00CD7CCC">
              <w:rPr>
                <w:rFonts w:ascii="UD デジタル 教科書体 N-R" w:eastAsia="UD デジタル 教科書体 N-R" w:hAnsi="ＭＳ 明朝" w:cs="ＭＳ 明朝" w:hint="eastAsia"/>
                <w:sz w:val="22"/>
              </w:rPr>
              <w:t xml:space="preserve">　）</w:t>
            </w:r>
            <w:r w:rsidR="00AA3DFF" w:rsidRPr="00CD7CCC">
              <w:rPr>
                <w:rFonts w:ascii="UD デジタル 教科書体 N-R" w:eastAsia="UD デジタル 教科書体 N-R" w:hAnsi="ＭＳ 明朝" w:cs="ＭＳ 明朝" w:hint="eastAsia"/>
                <w:sz w:val="16"/>
              </w:rPr>
              <w:t>凡百本尤モ実ヲ</w:t>
            </w:r>
          </w:p>
          <w:p w14:paraId="26476AB4" w14:textId="3A00794D" w:rsidR="00AA3DFF" w:rsidRPr="00CD7CCC" w:rsidRDefault="00AA3DFF" w:rsidP="00CD7CCC">
            <w:pPr>
              <w:ind w:left="113" w:right="113" w:firstLineChars="1300" w:firstLine="2080"/>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16"/>
              </w:rPr>
              <w:t>結ビタル者</w:t>
            </w:r>
          </w:p>
          <w:p w14:paraId="1CD54BDE" w14:textId="0B47911E"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一トヲキウ苗</w:t>
            </w:r>
            <w:r w:rsidR="00F145AB" w:rsidRP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凡弐十五本</w:t>
            </w:r>
          </w:p>
          <w:p w14:paraId="3DCC3A46" w14:textId="3B32E1BA" w:rsidR="00AA3DFF" w:rsidRPr="00CD7CCC" w:rsidRDefault="00AA3DFF"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 xml:space="preserve">一（　</w:t>
            </w:r>
            <w:r w:rsidR="00B423EB" w:rsidRPr="00B423EB">
              <w:rPr>
                <w:rFonts w:ascii="UD デジタル 教科書体 N-R" w:eastAsia="UD デジタル 教科書体 N-R" w:hAnsi="ＭＳ 明朝" w:cs="ＭＳ 明朝" w:hint="eastAsia"/>
                <w:color w:val="FF0000"/>
                <w:sz w:val="22"/>
              </w:rPr>
              <w:t>柿</w:t>
            </w:r>
            <w:r w:rsidR="00B423EB">
              <w:rPr>
                <w:rFonts w:ascii="UD デジタル 教科書体 N-R" w:eastAsia="UD デジタル 教科書体 N-R" w:hAnsi="ＭＳ 明朝" w:cs="ＭＳ 明朝" w:hint="eastAsia"/>
                <w:color w:val="FF0000"/>
                <w:sz w:val="22"/>
              </w:rPr>
              <w:t>苗</w:t>
            </w:r>
            <w:r w:rsidRPr="00CD7CCC">
              <w:rPr>
                <w:rFonts w:ascii="UD デジタル 教科書体 N-R" w:eastAsia="UD デジタル 教科書体 N-R" w:hAnsi="ＭＳ 明朝" w:cs="ＭＳ 明朝" w:hint="eastAsia"/>
                <w:sz w:val="22"/>
              </w:rPr>
              <w:t xml:space="preserve">　</w:t>
            </w:r>
            <w:r w:rsidR="00F145AB" w:rsidRPr="00CD7CCC">
              <w:rPr>
                <w:rFonts w:ascii="UD デジタル 教科書体 N-R" w:eastAsia="UD デジタル 教科書体 N-R" w:hAnsi="ＭＳ 明朝" w:cs="ＭＳ 明朝" w:hint="eastAsia"/>
                <w:sz w:val="22"/>
              </w:rPr>
              <w:t xml:space="preserve">　）</w:t>
            </w:r>
            <w:r w:rsidR="00CD7CCC">
              <w:rPr>
                <w:rFonts w:ascii="UD デジタル 教科書体 N-R" w:eastAsia="UD デジタル 教科書体 N-R" w:hAnsi="ＭＳ 明朝" w:cs="ＭＳ 明朝" w:hint="eastAsia"/>
                <w:sz w:val="22"/>
              </w:rPr>
              <w:t xml:space="preserve">　</w:t>
            </w:r>
            <w:r w:rsidRPr="00CD7CCC">
              <w:rPr>
                <w:rFonts w:ascii="UD デジタル 教科書体 N-R" w:eastAsia="UD デジタル 教科書体 N-R" w:hAnsi="ＭＳ 明朝" w:cs="ＭＳ 明朝" w:hint="eastAsia"/>
                <w:sz w:val="22"/>
              </w:rPr>
              <w:t>凡弐百本</w:t>
            </w:r>
          </w:p>
          <w:p w14:paraId="5EE452DD" w14:textId="77777777" w:rsidR="00AA3DFF" w:rsidRPr="00CD7CCC" w:rsidRDefault="00AA3DFF" w:rsidP="00A20400">
            <w:pPr>
              <w:ind w:left="113" w:right="113"/>
              <w:jc w:val="left"/>
              <w:rPr>
                <w:rFonts w:ascii="UD デジタル 教科書体 N-R" w:eastAsia="UD デジタル 教科書体 N-R" w:hAnsi="ＭＳ 明朝" w:cs="ＭＳ 明朝"/>
                <w:sz w:val="12"/>
                <w:szCs w:val="12"/>
              </w:rPr>
            </w:pPr>
            <w:r w:rsidRPr="00CD7CCC">
              <w:rPr>
                <w:rFonts w:ascii="UD デジタル 教科書体 N-R" w:eastAsia="UD デジタル 教科書体 N-R" w:hAnsi="ＭＳ 明朝" w:cs="ＭＳ 明朝" w:hint="eastAsia"/>
                <w:sz w:val="14"/>
              </w:rPr>
              <w:t xml:space="preserve">　</w:t>
            </w:r>
            <w:r w:rsidRPr="00CD7CCC">
              <w:rPr>
                <w:rFonts w:ascii="UD デジタル 教科書体 N-R" w:eastAsia="UD デジタル 教科書体 N-R" w:hAnsi="ＭＳ 明朝" w:cs="ＭＳ 明朝" w:hint="eastAsia"/>
                <w:sz w:val="12"/>
                <w:szCs w:val="12"/>
              </w:rPr>
              <w:t>但ニタリ百本。コザト五十本其他見繕イテヨシ</w:t>
            </w:r>
          </w:p>
          <w:p w14:paraId="784BD467" w14:textId="4C0FC12D" w:rsidR="00AA3DFF" w:rsidRPr="00CD7CCC" w:rsidRDefault="00F145AB" w:rsidP="00A20400">
            <w:pPr>
              <w:ind w:left="113" w:right="113"/>
              <w:jc w:val="left"/>
              <w:rPr>
                <w:rFonts w:ascii="UD デジタル 教科書体 N-R" w:eastAsia="UD デジタル 教科書体 N-R" w:hAnsi="ＭＳ 明朝" w:cs="ＭＳ 明朝"/>
                <w:sz w:val="16"/>
                <w:szCs w:val="16"/>
              </w:rPr>
            </w:pPr>
            <w:r w:rsidRPr="00CD7CCC">
              <w:rPr>
                <w:rFonts w:ascii="UD デジタル 教科書体 N-R" w:eastAsia="UD デジタル 教科書体 N-R" w:hAnsi="ＭＳ 明朝" w:cs="ＭＳ 明朝" w:hint="eastAsia"/>
                <w:sz w:val="22"/>
              </w:rPr>
              <w:t xml:space="preserve">一（　</w:t>
            </w:r>
            <w:r w:rsidR="00B423EB" w:rsidRPr="00B423EB">
              <w:rPr>
                <w:rFonts w:ascii="UD デジタル 教科書体 N-R" w:eastAsia="UD デジタル 教科書体 N-R" w:hAnsi="ＭＳ 明朝" w:cs="ＭＳ 明朝" w:hint="eastAsia"/>
                <w:color w:val="FF0000"/>
                <w:sz w:val="22"/>
              </w:rPr>
              <w:t>ナツメ苗</w:t>
            </w:r>
            <w:r w:rsidRPr="00CD7CCC">
              <w:rPr>
                <w:rFonts w:ascii="UD デジタル 教科書体 N-R" w:eastAsia="UD デジタル 教科書体 N-R" w:hAnsi="ＭＳ 明朝" w:cs="ＭＳ 明朝" w:hint="eastAsia"/>
                <w:sz w:val="22"/>
              </w:rPr>
              <w:t>）</w:t>
            </w:r>
            <w:r w:rsidR="00AA3DFF" w:rsidRPr="00CD7CCC">
              <w:rPr>
                <w:rFonts w:ascii="UD デジタル 教科書体 N-R" w:eastAsia="UD デジタル 教科書体 N-R" w:hAnsi="ＭＳ 明朝" w:cs="ＭＳ 明朝" w:hint="eastAsia"/>
                <w:sz w:val="16"/>
                <w:szCs w:val="16"/>
              </w:rPr>
              <w:t>百本内丸長見合</w:t>
            </w:r>
          </w:p>
          <w:p w14:paraId="102077BF" w14:textId="1478E6B9" w:rsidR="00AA3DFF" w:rsidRPr="00CD7CCC" w:rsidRDefault="00F145AB" w:rsidP="00A20400">
            <w:pPr>
              <w:ind w:left="113" w:right="113"/>
              <w:jc w:val="left"/>
              <w:rPr>
                <w:rFonts w:ascii="UD デジタル 教科書体 N-R" w:eastAsia="UD デジタル 教科書体 N-R" w:hAnsi="ＭＳ 明朝" w:cs="ＭＳ 明朝"/>
                <w:sz w:val="22"/>
              </w:rPr>
            </w:pPr>
            <w:r w:rsidRPr="00CD7CCC">
              <w:rPr>
                <w:rFonts w:ascii="UD デジタル 教科書体 N-R" w:eastAsia="UD デジタル 教科書体 N-R" w:hAnsi="ＭＳ 明朝" w:cs="ＭＳ 明朝" w:hint="eastAsia"/>
                <w:sz w:val="22"/>
              </w:rPr>
              <w:t xml:space="preserve">一牡丹　　</w:t>
            </w:r>
            <w:r w:rsidR="00CD7CCC">
              <w:rPr>
                <w:rFonts w:ascii="UD デジタル 教科書体 N-R" w:eastAsia="UD デジタル 教科書体 N-R" w:hAnsi="ＭＳ 明朝" w:cs="ＭＳ 明朝" w:hint="eastAsia"/>
                <w:sz w:val="22"/>
              </w:rPr>
              <w:t xml:space="preserve">　</w:t>
            </w:r>
            <w:r w:rsidR="00AA3DFF" w:rsidRPr="00CD7CCC">
              <w:rPr>
                <w:rFonts w:ascii="UD デジタル 教科書体 N-R" w:eastAsia="UD デジタル 教科書体 N-R" w:hAnsi="ＭＳ 明朝" w:cs="ＭＳ 明朝" w:hint="eastAsia"/>
                <w:sz w:val="22"/>
              </w:rPr>
              <w:t xml:space="preserve">　百本種類合シ</w:t>
            </w:r>
          </w:p>
          <w:p w14:paraId="489E8578" w14:textId="77777777" w:rsidR="00130DA3" w:rsidRPr="00CD7CCC" w:rsidRDefault="00130DA3" w:rsidP="00A20400">
            <w:pPr>
              <w:ind w:left="113" w:right="113"/>
              <w:jc w:val="left"/>
              <w:rPr>
                <w:rFonts w:ascii="UD デジタル 教科書体 N-R" w:eastAsia="UD デジタル 教科書体 N-R" w:hAnsi="ＭＳ 明朝" w:cs="ＭＳ 明朝"/>
                <w:sz w:val="18"/>
                <w:szCs w:val="18"/>
              </w:rPr>
            </w:pPr>
            <w:r w:rsidRPr="00CD7CCC">
              <w:rPr>
                <w:rFonts w:ascii="UD デジタル 教科書体 N-R" w:eastAsia="UD デジタル 教科書体 N-R" w:hAnsi="ＭＳ 明朝" w:cs="ＭＳ 明朝" w:hint="eastAsia"/>
                <w:sz w:val="18"/>
                <w:szCs w:val="18"/>
              </w:rPr>
              <w:t>シャクヤク</w:t>
            </w:r>
          </w:p>
          <w:p w14:paraId="04733772" w14:textId="0F3687B2"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Ansi="ＭＳ 明朝" w:cs="ＭＳ 明朝" w:hint="eastAsia"/>
                <w:sz w:val="22"/>
              </w:rPr>
              <w:t xml:space="preserve">一芍薬　　</w:t>
            </w:r>
            <w:r w:rsidR="00AA3DFF" w:rsidRPr="00CD7CCC">
              <w:rPr>
                <w:rFonts w:ascii="UD デジタル 教科書体 N-R" w:eastAsia="UD デジタル 教科書体 N-R" w:hAnsi="ＭＳ 明朝" w:cs="ＭＳ 明朝" w:hint="eastAsia"/>
                <w:sz w:val="22"/>
              </w:rPr>
              <w:t>五十本各種類見合</w:t>
            </w:r>
          </w:p>
        </w:tc>
        <w:tc>
          <w:tcPr>
            <w:tcW w:w="283" w:type="dxa"/>
            <w:tcBorders>
              <w:top w:val="single" w:sz="4" w:space="0" w:color="FFFFFF" w:themeColor="background1"/>
              <w:bottom w:val="single" w:sz="4" w:space="0" w:color="FFFFFF" w:themeColor="background1"/>
            </w:tcBorders>
            <w:shd w:val="clear" w:color="auto" w:fill="FFFFFF" w:themeFill="background1"/>
            <w:textDirection w:val="tbRlV"/>
          </w:tcPr>
          <w:p w14:paraId="5322C4A3" w14:textId="77777777" w:rsidR="00AA3DFF" w:rsidRPr="00CD7CCC" w:rsidRDefault="00AA3DFF" w:rsidP="00A20400">
            <w:pPr>
              <w:ind w:left="113" w:right="113"/>
              <w:jc w:val="center"/>
              <w:rPr>
                <w:rFonts w:ascii="UD デジタル 教科書体 N-R" w:eastAsia="UD デジタル 教科書体 N-R"/>
                <w:sz w:val="22"/>
              </w:rPr>
            </w:pPr>
          </w:p>
        </w:tc>
        <w:tc>
          <w:tcPr>
            <w:tcW w:w="3119" w:type="dxa"/>
            <w:shd w:val="clear" w:color="auto" w:fill="FFFFFF" w:themeFill="background1"/>
            <w:textDirection w:val="tbRlV"/>
          </w:tcPr>
          <w:p w14:paraId="77DE9234" w14:textId="77777777" w:rsidR="00AA3DFF" w:rsidRPr="00CD7CCC" w:rsidRDefault="00AA3DFF" w:rsidP="00F145AB">
            <w:pPr>
              <w:ind w:left="113" w:right="113"/>
              <w:jc w:val="center"/>
              <w:rPr>
                <w:rFonts w:ascii="UD デジタル 教科書体 N-R" w:eastAsia="UD デジタル 教科書体 N-R"/>
                <w:sz w:val="22"/>
              </w:rPr>
            </w:pPr>
            <w:r w:rsidRPr="00CD7CCC">
              <w:rPr>
                <w:rFonts w:ascii="UD デジタル 教科書体 N-R" w:eastAsia="UD デジタル 教科書体 N-R" w:hint="eastAsia"/>
                <w:sz w:val="22"/>
              </w:rPr>
              <w:t>種類</w:t>
            </w:r>
          </w:p>
          <w:p w14:paraId="309BD1CC" w14:textId="35D9A84A"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w:t>
            </w:r>
            <w:r w:rsidR="00B423EB" w:rsidRPr="00B423EB">
              <w:rPr>
                <w:rFonts w:ascii="UD デジタル 教科書体 N-R" w:eastAsia="UD デジタル 教科書体 N-R" w:hint="eastAsia"/>
                <w:color w:val="FF0000"/>
                <w:sz w:val="22"/>
              </w:rPr>
              <w:t>茶</w:t>
            </w:r>
            <w:r w:rsidRPr="00CD7CCC">
              <w:rPr>
                <w:rFonts w:ascii="UD デジタル 教科書体 N-R" w:eastAsia="UD デジタル 教科書体 N-R" w:hint="eastAsia"/>
                <w:sz w:val="22"/>
              </w:rPr>
              <w:t xml:space="preserve">　　）種</w:t>
            </w:r>
            <w:r w:rsidR="00AA3DFF" w:rsidRPr="00CD7CCC">
              <w:rPr>
                <w:rFonts w:ascii="UD デジタル 教科書体 N-R" w:eastAsia="UD デジタル 教科書体 N-R" w:hint="eastAsia"/>
                <w:sz w:val="22"/>
              </w:rPr>
              <w:t xml:space="preserve">　　　壱升</w:t>
            </w:r>
          </w:p>
          <w:p w14:paraId="64CC5127" w14:textId="45C45509" w:rsidR="00AA3DFF" w:rsidRPr="00CD7CCC" w:rsidRDefault="00B423EB" w:rsidP="00A20400">
            <w:pPr>
              <w:ind w:left="113" w:right="113"/>
              <w:jc w:val="left"/>
              <w:rPr>
                <w:rFonts w:ascii="UD デジタル 教科書体 N-R" w:eastAsia="UD デジタル 教科書体 N-R"/>
                <w:sz w:val="22"/>
              </w:rPr>
            </w:pPr>
            <w:r>
              <w:rPr>
                <w:rFonts w:ascii="UD デジタル 教科書体 N-R" w:eastAsia="UD デジタル 教科書体 N-R" w:hint="eastAsia"/>
                <w:sz w:val="22"/>
              </w:rPr>
              <w:t xml:space="preserve">一（　</w:t>
            </w:r>
            <w:r w:rsidRPr="00B423EB">
              <w:rPr>
                <w:rFonts w:ascii="UD デジタル 教科書体 N-R" w:eastAsia="UD デジタル 教科書体 N-R" w:hint="eastAsia"/>
                <w:color w:val="FF0000"/>
                <w:sz w:val="22"/>
              </w:rPr>
              <w:t>楠</w:t>
            </w:r>
            <w:r w:rsidR="00F145AB" w:rsidRPr="00CD7CCC">
              <w:rPr>
                <w:rFonts w:ascii="UD デジタル 教科書体 N-R" w:eastAsia="UD デジタル 教科書体 N-R" w:hint="eastAsia"/>
                <w:sz w:val="22"/>
              </w:rPr>
              <w:t xml:space="preserve">　　）ノ種　　</w:t>
            </w:r>
            <w:r w:rsidR="00AA3DFF" w:rsidRPr="00CD7CCC">
              <w:rPr>
                <w:rFonts w:ascii="UD デジタル 教科書体 N-R" w:eastAsia="UD デジタル 教科書体 N-R" w:hint="eastAsia"/>
                <w:sz w:val="22"/>
              </w:rPr>
              <w:t>五升</w:t>
            </w:r>
          </w:p>
          <w:p w14:paraId="0D524167" w14:textId="7BA14D83"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一桑種　　　</w:t>
            </w:r>
            <w:r w:rsidR="00AA3DFF" w:rsidRPr="00CD7CCC">
              <w:rPr>
                <w:rFonts w:ascii="UD デジタル 教科書体 N-R" w:eastAsia="UD デジタル 教科書体 N-R" w:hint="eastAsia"/>
                <w:sz w:val="22"/>
              </w:rPr>
              <w:t xml:space="preserve">（　</w:t>
            </w:r>
            <w:r w:rsidR="00B423EB" w:rsidRPr="00B423EB">
              <w:rPr>
                <w:rFonts w:ascii="UD デジタル 教科書体 N-R" w:eastAsia="UD デジタル 教科書体 N-R" w:hint="eastAsia"/>
                <w:color w:val="FF0000"/>
                <w:sz w:val="22"/>
              </w:rPr>
              <w:t>三合</w:t>
            </w:r>
            <w:r w:rsidR="00AA3DFF" w:rsidRPr="00CD7CCC">
              <w:rPr>
                <w:rFonts w:ascii="UD デジタル 教科書体 N-R" w:eastAsia="UD デジタル 教科書体 N-R" w:hint="eastAsia"/>
                <w:sz w:val="22"/>
              </w:rPr>
              <w:t xml:space="preserve">　　）</w:t>
            </w:r>
          </w:p>
          <w:p w14:paraId="27A3C60A" w14:textId="14868A5B"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w:t>
            </w:r>
            <w:r w:rsidR="00B423EB" w:rsidRPr="00B423EB">
              <w:rPr>
                <w:rFonts w:ascii="UD デジタル 教科書体 N-R" w:eastAsia="UD デジタル 教科書体 N-R" w:hint="eastAsia"/>
                <w:color w:val="FF0000"/>
                <w:sz w:val="22"/>
              </w:rPr>
              <w:t>マキ</w:t>
            </w:r>
            <w:r w:rsidRPr="00CD7CCC">
              <w:rPr>
                <w:rFonts w:ascii="UD デジタル 教科書体 N-R" w:eastAsia="UD デジタル 教科書体 N-R" w:hint="eastAsia"/>
                <w:sz w:val="22"/>
              </w:rPr>
              <w:t xml:space="preserve">　）ノ種 </w:t>
            </w:r>
            <w:r w:rsidR="00AA3DFF" w:rsidRPr="00CD7CCC">
              <w:rPr>
                <w:rFonts w:ascii="UD デジタル 教科書体 N-R" w:eastAsia="UD デジタル 教科書体 N-R" w:hint="eastAsia"/>
                <w:sz w:val="22"/>
              </w:rPr>
              <w:t xml:space="preserve">　　三合</w:t>
            </w:r>
          </w:p>
          <w:p w14:paraId="50F13B42" w14:textId="34A8D8A8"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一島ノ（　</w:t>
            </w:r>
            <w:r w:rsidR="00B423EB" w:rsidRPr="00B423EB">
              <w:rPr>
                <w:rFonts w:ascii="UD デジタル 教科書体 N-R" w:eastAsia="UD デジタル 教科書体 N-R" w:hint="eastAsia"/>
                <w:color w:val="FF0000"/>
                <w:sz w:val="22"/>
              </w:rPr>
              <w:t>松</w:t>
            </w:r>
            <w:r w:rsidRPr="00CD7CCC">
              <w:rPr>
                <w:rFonts w:ascii="UD デジタル 教科書体 N-R" w:eastAsia="UD デジタル 教科書体 N-R" w:hint="eastAsia"/>
                <w:sz w:val="22"/>
              </w:rPr>
              <w:t xml:space="preserve">　　）種 </w:t>
            </w:r>
            <w:r w:rsidR="00AA3DFF" w:rsidRPr="00CD7CCC">
              <w:rPr>
                <w:rFonts w:ascii="UD デジタル 教科書体 N-R" w:eastAsia="UD デジタル 教科書体 N-R" w:hint="eastAsia"/>
                <w:sz w:val="22"/>
              </w:rPr>
              <w:t xml:space="preserve">　五合</w:t>
            </w:r>
          </w:p>
          <w:p w14:paraId="517B33B5" w14:textId="0271AC4B" w:rsidR="00AA3DFF" w:rsidRPr="00CD7CCC" w:rsidRDefault="00F145AB" w:rsidP="00A20400">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一キコクノ種　　　 　</w:t>
            </w:r>
            <w:r w:rsidR="00AA3DFF" w:rsidRPr="00CD7CCC">
              <w:rPr>
                <w:rFonts w:ascii="UD デジタル 教科書体 N-R" w:eastAsia="UD デジタル 教科書体 N-R" w:hint="eastAsia"/>
                <w:sz w:val="22"/>
              </w:rPr>
              <w:t xml:space="preserve">　五升</w:t>
            </w:r>
          </w:p>
          <w:p w14:paraId="65DE17E9" w14:textId="12C62E7E" w:rsidR="00AA3DFF" w:rsidRPr="00CD7CCC" w:rsidRDefault="00F145AB" w:rsidP="00CD7CCC">
            <w:pPr>
              <w:ind w:left="113" w:right="113"/>
              <w:jc w:val="left"/>
              <w:rPr>
                <w:rFonts w:ascii="UD デジタル 教科書体 N-R" w:eastAsia="UD デジタル 教科書体 N-R"/>
                <w:sz w:val="22"/>
              </w:rPr>
            </w:pPr>
            <w:r w:rsidRPr="00CD7CCC">
              <w:rPr>
                <w:rFonts w:ascii="UD デジタル 教科書体 N-R" w:eastAsia="UD デジタル 教科書体 N-R" w:hint="eastAsia"/>
                <w:sz w:val="22"/>
              </w:rPr>
              <w:t xml:space="preserve">一（　</w:t>
            </w:r>
            <w:r w:rsidR="00B423EB" w:rsidRPr="00B423EB">
              <w:rPr>
                <w:rFonts w:ascii="UD デジタル 教科書体 N-R" w:eastAsia="UD デジタル 教科書体 N-R" w:hint="eastAsia"/>
                <w:color w:val="FF0000"/>
                <w:sz w:val="22"/>
              </w:rPr>
              <w:t>柿</w:t>
            </w:r>
            <w:r w:rsidRPr="00CD7CCC">
              <w:rPr>
                <w:rFonts w:ascii="UD デジタル 教科書体 N-R" w:eastAsia="UD デジタル 教科書体 N-R" w:hint="eastAsia"/>
                <w:sz w:val="22"/>
              </w:rPr>
              <w:t xml:space="preserve">　　）ノ種　</w:t>
            </w:r>
            <w:r w:rsidR="00AA3DFF" w:rsidRPr="00CD7CCC">
              <w:rPr>
                <w:rFonts w:ascii="UD デジタル 教科書体 N-R" w:eastAsia="UD デジタル 教科書体 N-R" w:hint="eastAsia"/>
                <w:sz w:val="22"/>
              </w:rPr>
              <w:t xml:space="preserve">　五合</w:t>
            </w:r>
          </w:p>
        </w:tc>
      </w:tr>
    </w:tbl>
    <w:p w14:paraId="3B6263C7" w14:textId="3AC8E931" w:rsidR="008C7578" w:rsidRPr="00CD7CCC" w:rsidRDefault="008C7578"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E42677">
        <w:rPr>
          <w:rFonts w:ascii="UD デジタル 教科書体 N-R" w:eastAsia="UD デジタル 教科書体 N-R" w:hint="eastAsia"/>
          <w:b/>
          <w:sz w:val="22"/>
        </w:rPr>
        <w:t>8</w:t>
      </w:r>
      <w:r w:rsidRPr="00CD7CCC">
        <w:rPr>
          <w:rFonts w:ascii="UD デジタル 教科書体 N-R" w:eastAsia="UD デジタル 教科書体 N-R" w:hint="eastAsia"/>
          <w:b/>
          <w:sz w:val="22"/>
        </w:rPr>
        <w:t>.堂本兄弟は</w:t>
      </w:r>
      <w:r w:rsidR="005D2AEA" w:rsidRPr="00CD7CCC">
        <w:rPr>
          <w:rFonts w:ascii="UD デジタル 教科書体 N-R" w:eastAsia="UD デジタル 教科書体 N-R" w:hint="eastAsia"/>
          <w:b/>
          <w:sz w:val="22"/>
        </w:rPr>
        <w:t>、</w:t>
      </w:r>
      <w:r w:rsidR="003A140A" w:rsidRPr="00A045A9">
        <w:rPr>
          <w:rFonts w:ascii="UD デジタル 教科書体 N-R" w:eastAsia="UD デジタル 教科書体 N-R" w:hint="eastAsia"/>
          <w:b/>
          <w:sz w:val="22"/>
        </w:rPr>
        <w:t>何のために</w:t>
      </w:r>
      <w:r w:rsidRPr="00CD7CCC">
        <w:rPr>
          <w:rFonts w:ascii="UD デジタル 教科書体 N-R" w:eastAsia="UD デジタル 教科書体 N-R" w:hint="eastAsia"/>
          <w:b/>
          <w:sz w:val="22"/>
        </w:rPr>
        <w:t>資料</w:t>
      </w:r>
      <w:r w:rsidR="001409D0" w:rsidRPr="00CD7CCC">
        <w:rPr>
          <w:rFonts w:ascii="UD デジタル 教科書体 N-R" w:eastAsia="UD デジタル 教科書体 N-R" w:hint="eastAsia"/>
          <w:b/>
          <w:sz w:val="22"/>
        </w:rPr>
        <w:t>2</w:t>
      </w:r>
      <w:r w:rsidR="009C2CCF" w:rsidRPr="00CD7CCC">
        <w:rPr>
          <w:rFonts w:ascii="UD デジタル 教科書体 N-R" w:eastAsia="UD デジタル 教科書体 N-R" w:hint="eastAsia"/>
          <w:b/>
          <w:sz w:val="22"/>
        </w:rPr>
        <w:t>に記された物を和歌山から注文したのでしょ</w:t>
      </w:r>
      <w:r w:rsidR="005D2AEA" w:rsidRPr="00CD7CCC">
        <w:rPr>
          <w:rFonts w:ascii="UD デジタル 教科書体 N-R" w:eastAsia="UD デジタル 教科書体 N-R" w:hint="eastAsia"/>
          <w:b/>
          <w:sz w:val="22"/>
        </w:rPr>
        <w:t>う</w:t>
      </w:r>
      <w:r w:rsidR="009C2CCF" w:rsidRPr="00CD7CCC">
        <w:rPr>
          <w:rFonts w:ascii="UD デジタル 教科書体 N-R" w:eastAsia="UD デジタル 教科書体 N-R" w:hint="eastAsia"/>
          <w:b/>
          <w:sz w:val="22"/>
        </w:rPr>
        <w:t>か</w:t>
      </w:r>
      <w:r w:rsidR="006B40D5">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5D2AEA" w:rsidRPr="00CD7CCC" w14:paraId="0AAC8A9F" w14:textId="77777777" w:rsidTr="005D2AEA">
        <w:tc>
          <w:tcPr>
            <w:tcW w:w="10456" w:type="dxa"/>
          </w:tcPr>
          <w:p w14:paraId="6DA255D8" w14:textId="6C1E8E8A" w:rsidR="005D2AEA" w:rsidRPr="004B2282" w:rsidRDefault="00A045A9" w:rsidP="00184761">
            <w:pPr>
              <w:jc w:val="left"/>
              <w:rPr>
                <w:rFonts w:ascii="UD デジタル 教科書体 N-R" w:eastAsia="UD デジタル 教科書体 N-R"/>
                <w:color w:val="FF0000"/>
                <w:sz w:val="22"/>
              </w:rPr>
            </w:pPr>
            <w:r w:rsidRPr="00A045A9">
              <w:rPr>
                <w:rFonts w:ascii="UD デジタル 教科書体 N-R" w:eastAsia="UD デジタル 教科書体 N-R" w:hint="eastAsia"/>
                <w:color w:val="FF0000"/>
                <w:sz w:val="22"/>
              </w:rPr>
              <w:t>サンフランシスコの空き地を借りて、苗木の栽培と販売を行うため。</w:t>
            </w:r>
          </w:p>
          <w:p w14:paraId="71FE6248" w14:textId="77777777" w:rsidR="005D2AEA" w:rsidRDefault="005D2AEA" w:rsidP="00184761">
            <w:pPr>
              <w:jc w:val="left"/>
              <w:rPr>
                <w:rFonts w:ascii="UD デジタル 教科書体 N-R" w:eastAsia="UD デジタル 教科書体 N-R"/>
                <w:sz w:val="22"/>
              </w:rPr>
            </w:pPr>
          </w:p>
          <w:p w14:paraId="07C4242D" w14:textId="1FA75897" w:rsidR="004A73A5" w:rsidRPr="00CD7CCC" w:rsidRDefault="004A73A5" w:rsidP="00184761">
            <w:pPr>
              <w:jc w:val="left"/>
              <w:rPr>
                <w:rFonts w:ascii="UD デジタル 教科書体 N-R" w:eastAsia="UD デジタル 教科書体 N-R"/>
                <w:sz w:val="22"/>
              </w:rPr>
            </w:pPr>
          </w:p>
        </w:tc>
      </w:tr>
    </w:tbl>
    <w:p w14:paraId="6ADF1733" w14:textId="0F699196" w:rsidR="004B2282" w:rsidRDefault="004B2282" w:rsidP="004B2282">
      <w:pPr>
        <w:jc w:val="left"/>
        <w:rPr>
          <w:rFonts w:ascii="UD デジタル 教科書体 N-R" w:eastAsia="UD デジタル 教科書体 N-R"/>
          <w:b/>
          <w:sz w:val="22"/>
        </w:rPr>
      </w:pPr>
      <w:r>
        <w:rPr>
          <w:rFonts w:ascii="UD デジタル 教科書体 N-R" w:eastAsia="UD デジタル 教科書体 N-R" w:hint="eastAsia"/>
          <w:b/>
          <w:sz w:val="22"/>
        </w:rPr>
        <w:t>問9.この時代のアメリカの人々</w:t>
      </w:r>
      <w:r w:rsidR="006B40D5">
        <w:rPr>
          <w:rFonts w:ascii="UD デジタル 教科書体 N-R" w:eastAsia="UD デジタル 教科書体 N-R" w:hint="eastAsia"/>
          <w:b/>
          <w:sz w:val="22"/>
        </w:rPr>
        <w:t>は、日本人移民の急増に対してどのような感情を持ったのでしょうか。</w:t>
      </w:r>
      <w:r>
        <w:rPr>
          <w:rFonts w:ascii="UD デジタル 教科書体 N-R" w:eastAsia="UD デジタル 教科書体 N-R" w:hint="eastAsia"/>
          <w:b/>
          <w:sz w:val="22"/>
        </w:rPr>
        <w:t>その理由も含めて、解説シートを参考に答え</w:t>
      </w:r>
      <w:r w:rsidRPr="00A0342C">
        <w:rPr>
          <w:rFonts w:ascii="UD デジタル 教科書体 N-R" w:eastAsia="UD デジタル 教科書体 N-R" w:hint="eastAsia"/>
          <w:b/>
          <w:sz w:val="22"/>
        </w:rPr>
        <w:t>ましょう。</w:t>
      </w:r>
    </w:p>
    <w:tbl>
      <w:tblPr>
        <w:tblStyle w:val="a3"/>
        <w:tblW w:w="0" w:type="auto"/>
        <w:tblLook w:val="04A0" w:firstRow="1" w:lastRow="0" w:firstColumn="1" w:lastColumn="0" w:noHBand="0" w:noVBand="1"/>
      </w:tblPr>
      <w:tblGrid>
        <w:gridCol w:w="10456"/>
      </w:tblGrid>
      <w:tr w:rsidR="004B2282" w14:paraId="72599BE4" w14:textId="77777777" w:rsidTr="006268FF">
        <w:tc>
          <w:tcPr>
            <w:tcW w:w="10456" w:type="dxa"/>
          </w:tcPr>
          <w:p w14:paraId="0B89E5BC" w14:textId="249EAF2B" w:rsidR="004B2282" w:rsidRPr="004B2282" w:rsidRDefault="004B2282" w:rsidP="006268FF">
            <w:pPr>
              <w:jc w:val="left"/>
              <w:rPr>
                <w:rFonts w:ascii="UD デジタル 教科書体 N-R" w:eastAsia="UD デジタル 教科書体 N-R"/>
                <w:color w:val="FF0000"/>
                <w:sz w:val="22"/>
              </w:rPr>
            </w:pPr>
            <w:r w:rsidRPr="004B2282">
              <w:rPr>
                <w:rFonts w:ascii="UD デジタル 教科書体 N-R" w:eastAsia="UD デジタル 教科書体 N-R" w:hint="eastAsia"/>
                <w:color w:val="FF0000"/>
                <w:sz w:val="22"/>
              </w:rPr>
              <w:t>労働者の間で賃金水準を低下させているとして不満が高まっていた。</w:t>
            </w:r>
          </w:p>
          <w:p w14:paraId="443F077B" w14:textId="77777777" w:rsidR="004B2282" w:rsidRDefault="004B2282" w:rsidP="006268FF">
            <w:pPr>
              <w:jc w:val="left"/>
              <w:rPr>
                <w:rFonts w:ascii="UD デジタル 教科書体 N-R" w:eastAsia="UD デジタル 教科書体 N-R"/>
                <w:b/>
                <w:sz w:val="22"/>
              </w:rPr>
            </w:pPr>
          </w:p>
          <w:p w14:paraId="410EDDA3" w14:textId="77777777" w:rsidR="004B2282" w:rsidRDefault="004B2282" w:rsidP="006268FF">
            <w:pPr>
              <w:jc w:val="left"/>
              <w:rPr>
                <w:rFonts w:ascii="UD デジタル 教科書体 N-R" w:eastAsia="UD デジタル 教科書体 N-R"/>
                <w:b/>
                <w:sz w:val="22"/>
              </w:rPr>
            </w:pPr>
          </w:p>
        </w:tc>
      </w:tr>
    </w:tbl>
    <w:p w14:paraId="1F1DDF8C" w14:textId="3D6DDE53" w:rsidR="00130DA3" w:rsidRPr="00CD7CCC" w:rsidRDefault="00334896" w:rsidP="00334896">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4B2282">
        <w:rPr>
          <w:rFonts w:ascii="UD デジタル 教科書体 N-R" w:eastAsia="UD デジタル 教科書体 N-R" w:hint="eastAsia"/>
          <w:b/>
          <w:sz w:val="22"/>
        </w:rPr>
        <w:t>10</w:t>
      </w:r>
      <w:r w:rsidRPr="00CD7CCC">
        <w:rPr>
          <w:rFonts w:ascii="UD デジタル 教科書体 N-R" w:eastAsia="UD デジタル 教科書体 N-R" w:hint="eastAsia"/>
          <w:b/>
          <w:sz w:val="22"/>
        </w:rPr>
        <w:t>.</w:t>
      </w:r>
      <w:r w:rsidR="00C83145" w:rsidRPr="00CD7CCC">
        <w:rPr>
          <w:rFonts w:ascii="UD デジタル 教科書体 N-R" w:eastAsia="UD デジタル 教科書体 N-R" w:hint="eastAsia"/>
          <w:b/>
          <w:sz w:val="22"/>
        </w:rPr>
        <w:t>この時代</w:t>
      </w:r>
      <w:r w:rsidR="0008095A" w:rsidRPr="00CD7CCC">
        <w:rPr>
          <w:rFonts w:ascii="UD デジタル 教科書体 N-R" w:eastAsia="UD デジタル 教科書体 N-R" w:hint="eastAsia"/>
          <w:b/>
          <w:sz w:val="22"/>
        </w:rPr>
        <w:t>にアメリカに渡った日本の人々は、どのようなことに苦しんだのでしょうか</w:t>
      </w:r>
      <w:r w:rsidR="006B40D5">
        <w:rPr>
          <w:rFonts w:ascii="UD デジタル 教科書体 N-R" w:eastAsia="UD デジタル 教科書体 N-R" w:hint="eastAsia"/>
          <w:b/>
          <w:sz w:val="22"/>
        </w:rPr>
        <w:t>。</w:t>
      </w:r>
    </w:p>
    <w:p w14:paraId="5815BDB2" w14:textId="272AD82B" w:rsidR="00334896" w:rsidRPr="00CD7CCC" w:rsidRDefault="00130DA3" w:rsidP="00130DA3">
      <w:pPr>
        <w:ind w:firstLineChars="200" w:firstLine="442"/>
        <w:jc w:val="left"/>
        <w:rPr>
          <w:rFonts w:ascii="UD デジタル 教科書体 N-R" w:eastAsia="UD デジタル 教科書体 N-R"/>
          <w:b/>
          <w:sz w:val="22"/>
        </w:rPr>
      </w:pPr>
      <w:r w:rsidRPr="00A045A9">
        <w:rPr>
          <w:rFonts w:ascii="UD デジタル 教科書体 N-R" w:eastAsia="UD デジタル 教科書体 N-R" w:hint="eastAsia"/>
          <w:b/>
          <w:sz w:val="22"/>
        </w:rPr>
        <w:t>解説シート</w:t>
      </w:r>
      <w:r w:rsidRPr="00CD7CCC">
        <w:rPr>
          <w:rFonts w:ascii="UD デジタル 教科書体 N-R" w:eastAsia="UD デジタル 教科書体 N-R" w:hint="eastAsia"/>
          <w:b/>
          <w:sz w:val="22"/>
        </w:rPr>
        <w:t>をもとに</w:t>
      </w:r>
      <w:r w:rsidR="00EB2783">
        <w:rPr>
          <w:rFonts w:ascii="UD デジタル 教科書体 N-R" w:eastAsia="UD デジタル 教科書体 N-R" w:hint="eastAsia"/>
          <w:b/>
          <w:sz w:val="22"/>
        </w:rPr>
        <w:t>考え</w:t>
      </w:r>
      <w:r w:rsidR="0008095A" w:rsidRPr="00CD7CCC">
        <w:rPr>
          <w:rFonts w:ascii="UD デジタル 教科書体 N-R" w:eastAsia="UD デジタル 教科書体 N-R" w:hint="eastAsia"/>
          <w:b/>
          <w:sz w:val="22"/>
        </w:rPr>
        <w:t>てみましょう。</w:t>
      </w:r>
    </w:p>
    <w:tbl>
      <w:tblPr>
        <w:tblStyle w:val="a3"/>
        <w:tblW w:w="0" w:type="auto"/>
        <w:tblLook w:val="04A0" w:firstRow="1" w:lastRow="0" w:firstColumn="1" w:lastColumn="0" w:noHBand="0" w:noVBand="1"/>
      </w:tblPr>
      <w:tblGrid>
        <w:gridCol w:w="10456"/>
      </w:tblGrid>
      <w:tr w:rsidR="00334896" w:rsidRPr="00CD7CCC" w14:paraId="6FCE7FCA" w14:textId="77777777" w:rsidTr="00334896">
        <w:tc>
          <w:tcPr>
            <w:tcW w:w="10456" w:type="dxa"/>
          </w:tcPr>
          <w:p w14:paraId="67DB6EA6" w14:textId="5A650FEB" w:rsidR="00334896" w:rsidRPr="004B2282" w:rsidRDefault="00EB2783" w:rsidP="00334896">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日本人移民の排斥運動を受け、カリ</w:t>
            </w:r>
            <w:r w:rsidR="00A045A9" w:rsidRPr="00A045A9">
              <w:rPr>
                <w:rFonts w:ascii="UD デジタル 教科書体 N-R" w:eastAsia="UD デジタル 教科書体 N-R" w:hint="eastAsia"/>
                <w:color w:val="FF0000"/>
                <w:sz w:val="22"/>
              </w:rPr>
              <w:t>フォルニア州土地制限法や移民法といった排斥法が制定され、人種差別に苦しんだ。</w:t>
            </w:r>
          </w:p>
          <w:p w14:paraId="533693BC" w14:textId="470D64A8" w:rsidR="004A73A5" w:rsidRPr="00CD7CCC" w:rsidRDefault="004A73A5" w:rsidP="00334896">
            <w:pPr>
              <w:jc w:val="left"/>
              <w:rPr>
                <w:rFonts w:ascii="UD デジタル 教科書体 N-R" w:eastAsia="UD デジタル 教科書体 N-R"/>
                <w:sz w:val="22"/>
              </w:rPr>
            </w:pPr>
          </w:p>
        </w:tc>
      </w:tr>
    </w:tbl>
    <w:p w14:paraId="14F84F3A" w14:textId="77777777" w:rsidR="004B2282" w:rsidRDefault="004B2282" w:rsidP="00184761">
      <w:pPr>
        <w:jc w:val="left"/>
        <w:rPr>
          <w:rFonts w:ascii="UD デジタル 教科書体 N-R" w:eastAsia="UD デジタル 教科書体 N-R"/>
          <w:b/>
          <w:sz w:val="22"/>
        </w:rPr>
      </w:pPr>
    </w:p>
    <w:p w14:paraId="64151334" w14:textId="75E3F5BA" w:rsidR="004A0017" w:rsidRPr="00CD7CCC" w:rsidRDefault="00525524" w:rsidP="00184761">
      <w:pPr>
        <w:jc w:val="left"/>
        <w:rPr>
          <w:rFonts w:ascii="UD デジタル 教科書体 N-R" w:eastAsia="UD デジタル 教科書体 N-R"/>
          <w:b/>
          <w:sz w:val="22"/>
        </w:rPr>
      </w:pPr>
      <w:r w:rsidRPr="00CD7CCC">
        <w:rPr>
          <w:rFonts w:ascii="UD デジタル 教科書体 N-R" w:eastAsia="UD デジタル 教科書体 N-R" w:hint="eastAsia"/>
          <w:b/>
          <w:sz w:val="22"/>
        </w:rPr>
        <w:t>問</w:t>
      </w:r>
      <w:r w:rsidR="004B2282">
        <w:rPr>
          <w:rFonts w:ascii="UD デジタル 教科書体 N-R" w:eastAsia="UD デジタル 教科書体 N-R" w:hint="eastAsia"/>
          <w:b/>
          <w:sz w:val="22"/>
        </w:rPr>
        <w:t>11</w:t>
      </w:r>
      <w:r w:rsidRPr="00CD7CCC">
        <w:rPr>
          <w:rFonts w:ascii="UD デジタル 教科書体 N-R" w:eastAsia="UD デジタル 教科書体 N-R" w:hint="eastAsia"/>
          <w:b/>
          <w:sz w:val="22"/>
        </w:rPr>
        <w:t>.</w:t>
      </w:r>
      <w:r w:rsidR="001409D0" w:rsidRPr="00CD7CCC">
        <w:rPr>
          <w:rFonts w:ascii="UD デジタル 教科書体 N-R" w:eastAsia="UD デジタル 教科書体 N-R" w:hint="eastAsia"/>
          <w:b/>
          <w:sz w:val="22"/>
        </w:rPr>
        <w:t>現代を生きる私たちが海外へと向かう理由にはどのようなものがある</w:t>
      </w:r>
      <w:r w:rsidR="006B40D5">
        <w:rPr>
          <w:rFonts w:ascii="UD デジタル 教科書体 N-R" w:eastAsia="UD デジタル 教科書体 N-R" w:hint="eastAsia"/>
          <w:b/>
          <w:sz w:val="22"/>
        </w:rPr>
        <w:t>でしょうか。</w:t>
      </w:r>
    </w:p>
    <w:tbl>
      <w:tblPr>
        <w:tblStyle w:val="a3"/>
        <w:tblW w:w="0" w:type="auto"/>
        <w:tblLook w:val="04A0" w:firstRow="1" w:lastRow="0" w:firstColumn="1" w:lastColumn="0" w:noHBand="0" w:noVBand="1"/>
      </w:tblPr>
      <w:tblGrid>
        <w:gridCol w:w="10456"/>
      </w:tblGrid>
      <w:tr w:rsidR="00334896" w:rsidRPr="00CD7CCC" w14:paraId="30B2631D" w14:textId="77777777" w:rsidTr="00334896">
        <w:tc>
          <w:tcPr>
            <w:tcW w:w="10456" w:type="dxa"/>
          </w:tcPr>
          <w:p w14:paraId="178E97A5" w14:textId="1108D449" w:rsidR="00334896" w:rsidRPr="00D40557" w:rsidRDefault="00D40557" w:rsidP="00184761">
            <w:pPr>
              <w:jc w:val="left"/>
              <w:rPr>
                <w:rFonts w:ascii="UD デジタル 教科書体 N-R" w:eastAsia="UD デジタル 教科書体 N-R"/>
                <w:color w:val="FF0000"/>
                <w:sz w:val="20"/>
              </w:rPr>
            </w:pPr>
            <w:r w:rsidRPr="00D40557">
              <w:rPr>
                <w:rFonts w:ascii="UD デジタル 教科書体 N-R" w:eastAsia="UD デジタル 教科書体 N-R" w:hint="eastAsia"/>
                <w:color w:val="FF0000"/>
                <w:sz w:val="20"/>
              </w:rPr>
              <w:t>例</w:t>
            </w:r>
            <w:r w:rsidR="00EB2783">
              <w:rPr>
                <w:rFonts w:ascii="UD デジタル 教科書体 N-R" w:eastAsia="UD デジタル 教科書体 N-R" w:hint="eastAsia"/>
                <w:color w:val="FF0000"/>
                <w:sz w:val="20"/>
              </w:rPr>
              <w:t xml:space="preserve">　観光目的、国際交流のため、外国語</w:t>
            </w:r>
            <w:r w:rsidR="00B205B9">
              <w:rPr>
                <w:rFonts w:ascii="UD デジタル 教科書体 N-R" w:eastAsia="UD デジタル 教科書体 N-R" w:hint="eastAsia"/>
                <w:color w:val="FF0000"/>
                <w:sz w:val="20"/>
              </w:rPr>
              <w:t>を学ぶため、労働のため　等</w:t>
            </w:r>
          </w:p>
          <w:p w14:paraId="545C620B" w14:textId="77777777" w:rsidR="003A3879" w:rsidRPr="00D40557" w:rsidRDefault="003A3879" w:rsidP="00184761">
            <w:pPr>
              <w:jc w:val="left"/>
              <w:rPr>
                <w:rFonts w:ascii="UD デジタル 教科書体 N-R" w:eastAsia="UD デジタル 教科書体 N-R"/>
                <w:color w:val="FF0000"/>
                <w:sz w:val="22"/>
              </w:rPr>
            </w:pPr>
          </w:p>
          <w:p w14:paraId="7DAAF490" w14:textId="72208601" w:rsidR="0008095A" w:rsidRDefault="0008095A" w:rsidP="00184761">
            <w:pPr>
              <w:jc w:val="left"/>
              <w:rPr>
                <w:rFonts w:ascii="UD デジタル 教科書体 N-R" w:eastAsia="UD デジタル 教科書体 N-R"/>
                <w:sz w:val="22"/>
              </w:rPr>
            </w:pPr>
          </w:p>
          <w:p w14:paraId="0564F8F2" w14:textId="77777777" w:rsidR="000D5715" w:rsidRPr="00EB2783" w:rsidRDefault="000D5715" w:rsidP="00184761">
            <w:pPr>
              <w:jc w:val="left"/>
              <w:rPr>
                <w:rFonts w:ascii="UD デジタル 教科書体 N-R" w:eastAsia="UD デジタル 教科書体 N-R"/>
                <w:sz w:val="22"/>
              </w:rPr>
            </w:pPr>
          </w:p>
          <w:p w14:paraId="24A6DE7F" w14:textId="22753452" w:rsidR="000D5715" w:rsidRPr="00CD7CCC" w:rsidRDefault="000D5715" w:rsidP="00184761">
            <w:pPr>
              <w:jc w:val="left"/>
              <w:rPr>
                <w:rFonts w:ascii="UD デジタル 教科書体 N-R" w:eastAsia="UD デジタル 教科書体 N-R"/>
                <w:sz w:val="22"/>
              </w:rPr>
            </w:pPr>
          </w:p>
        </w:tc>
      </w:tr>
    </w:tbl>
    <w:p w14:paraId="4691131F" w14:textId="77777777" w:rsidR="003A3879" w:rsidRPr="00CD7CCC" w:rsidRDefault="003A3879" w:rsidP="00184761">
      <w:pPr>
        <w:jc w:val="left"/>
        <w:rPr>
          <w:rFonts w:ascii="UD デジタル 教科書体 N-R" w:eastAsia="UD デジタル 教科書体 N-R"/>
          <w:b/>
          <w:sz w:val="22"/>
          <w:u w:val="single"/>
          <w:bdr w:val="single" w:sz="4" w:space="0" w:color="auto"/>
        </w:rPr>
      </w:pPr>
    </w:p>
    <w:p w14:paraId="46975FF5" w14:textId="7B90BF11" w:rsidR="00BB0467" w:rsidRPr="000D5715" w:rsidRDefault="00184761" w:rsidP="00184761">
      <w:pPr>
        <w:jc w:val="left"/>
        <w:rPr>
          <w:rFonts w:ascii="UD デジタル 教科書体 N-R" w:eastAsia="UD デジタル 教科書体 N-R"/>
          <w:b/>
          <w:sz w:val="22"/>
        </w:rPr>
      </w:pPr>
      <w:r w:rsidRPr="000D5715">
        <w:rPr>
          <w:rFonts w:ascii="UD デジタル 教科書体 N-R" w:eastAsia="UD デジタル 教科書体 N-R" w:hint="eastAsia"/>
          <w:b/>
          <w:sz w:val="22"/>
          <w:bdr w:val="single" w:sz="4" w:space="0" w:color="auto"/>
        </w:rPr>
        <w:t>今回の問い</w:t>
      </w:r>
      <w:r w:rsidR="00BB0467" w:rsidRPr="000D5715">
        <w:rPr>
          <w:rFonts w:ascii="UD デジタル 教科書体 N-R" w:eastAsia="UD デジタル 教科書体 N-R" w:hint="eastAsia"/>
          <w:b/>
          <w:sz w:val="22"/>
        </w:rPr>
        <w:t>：19世紀後半</w:t>
      </w:r>
      <w:r w:rsidRPr="000D5715">
        <w:rPr>
          <w:rFonts w:ascii="UD デジタル 教科書体 N-R" w:eastAsia="UD デジタル 教科書体 N-R" w:hint="eastAsia"/>
          <w:b/>
          <w:sz w:val="22"/>
        </w:rPr>
        <w:t>の人々</w:t>
      </w:r>
      <w:r w:rsidR="000D5715">
        <w:rPr>
          <w:rFonts w:ascii="UD デジタル 教科書体 N-R" w:eastAsia="UD デジタル 教科書体 N-R" w:hint="eastAsia"/>
          <w:b/>
          <w:sz w:val="22"/>
        </w:rPr>
        <w:t>が海外</w:t>
      </w:r>
      <w:r w:rsidRPr="000D5715">
        <w:rPr>
          <w:rFonts w:ascii="UD デジタル 教科書体 N-R" w:eastAsia="UD デジタル 教科書体 N-R" w:hint="eastAsia"/>
          <w:b/>
          <w:sz w:val="22"/>
        </w:rPr>
        <w:t>へと渡</w:t>
      </w:r>
      <w:r w:rsidR="004A0017" w:rsidRPr="000D5715">
        <w:rPr>
          <w:rFonts w:ascii="UD デジタル 教科書体 N-R" w:eastAsia="UD デジタル 教科書体 N-R" w:hint="eastAsia"/>
          <w:b/>
          <w:sz w:val="22"/>
        </w:rPr>
        <w:t>ったこと</w:t>
      </w:r>
      <w:r w:rsidR="00546E60" w:rsidRPr="000D5715">
        <w:rPr>
          <w:rFonts w:ascii="UD デジタル 教科書体 N-R" w:eastAsia="UD デジタル 教科書体 N-R" w:hint="eastAsia"/>
          <w:b/>
          <w:sz w:val="22"/>
        </w:rPr>
        <w:t>と</w:t>
      </w:r>
      <w:r w:rsidR="00AA3DFF" w:rsidRPr="000D5715">
        <w:rPr>
          <w:rFonts w:ascii="UD デジタル 教科書体 N-R" w:eastAsia="UD デジタル 教科書体 N-R" w:hint="eastAsia"/>
          <w:b/>
          <w:sz w:val="22"/>
        </w:rPr>
        <w:t>、</w:t>
      </w:r>
      <w:r w:rsidR="00BB0467" w:rsidRPr="000D5715">
        <w:rPr>
          <w:rFonts w:ascii="UD デジタル 教科書体 N-R" w:eastAsia="UD デジタル 教科書体 N-R" w:hint="eastAsia"/>
          <w:b/>
          <w:sz w:val="22"/>
        </w:rPr>
        <w:t>現代</w:t>
      </w:r>
      <w:r w:rsidR="00546E60" w:rsidRPr="000D5715">
        <w:rPr>
          <w:rFonts w:ascii="UD デジタル 教科書体 N-R" w:eastAsia="UD デジタル 教科書体 N-R" w:hint="eastAsia"/>
          <w:b/>
          <w:sz w:val="22"/>
        </w:rPr>
        <w:t>の私たちが</w:t>
      </w:r>
      <w:r w:rsidR="000D5715">
        <w:rPr>
          <w:rFonts w:ascii="UD デジタル 教科書体 N-R" w:eastAsia="UD デジタル 教科書体 N-R" w:hint="eastAsia"/>
          <w:b/>
          <w:sz w:val="22"/>
        </w:rPr>
        <w:t>海外</w:t>
      </w:r>
      <w:r w:rsidRPr="000D5715">
        <w:rPr>
          <w:rFonts w:ascii="UD デジタル 教科書体 N-R" w:eastAsia="UD デジタル 教科書体 N-R" w:hint="eastAsia"/>
          <w:b/>
          <w:sz w:val="22"/>
        </w:rPr>
        <w:t>へと渡る</w:t>
      </w:r>
      <w:r w:rsidR="009C2CCF" w:rsidRPr="000D5715">
        <w:rPr>
          <w:rFonts w:ascii="UD デジタル 教科書体 N-R" w:eastAsia="UD デジタル 教科書体 N-R" w:hint="eastAsia"/>
          <w:b/>
          <w:sz w:val="22"/>
        </w:rPr>
        <w:t>ことの</w:t>
      </w:r>
    </w:p>
    <w:p w14:paraId="38490FB9" w14:textId="60FEB77A" w:rsidR="00184761" w:rsidRPr="000D5715" w:rsidRDefault="009C2CCF" w:rsidP="00BB0467">
      <w:pPr>
        <w:ind w:firstLineChars="550" w:firstLine="1215"/>
        <w:jc w:val="left"/>
        <w:rPr>
          <w:rFonts w:ascii="UD デジタル 教科書体 N-R" w:eastAsia="UD デジタル 教科書体 N-R"/>
          <w:b/>
          <w:sz w:val="22"/>
        </w:rPr>
      </w:pPr>
      <w:r w:rsidRPr="000D5715">
        <w:rPr>
          <w:rFonts w:ascii="UD デジタル 教科書体 N-R" w:eastAsia="UD デジタル 教科書体 N-R" w:hint="eastAsia"/>
          <w:b/>
          <w:sz w:val="22"/>
        </w:rPr>
        <w:t>同じところと違うところは何でしょ</w:t>
      </w:r>
      <w:r w:rsidR="004A0017" w:rsidRPr="000D5715">
        <w:rPr>
          <w:rFonts w:ascii="UD デジタル 教科書体 N-R" w:eastAsia="UD デジタル 教科書体 N-R" w:hint="eastAsia"/>
          <w:b/>
          <w:sz w:val="22"/>
        </w:rPr>
        <w:t>う</w:t>
      </w:r>
      <w:r w:rsidRPr="000D5715">
        <w:rPr>
          <w:rFonts w:ascii="UD デジタル 教科書体 N-R" w:eastAsia="UD デジタル 教科書体 N-R" w:hint="eastAsia"/>
          <w:b/>
          <w:sz w:val="22"/>
        </w:rPr>
        <w:t>か</w:t>
      </w:r>
      <w:r w:rsidR="006B40D5">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5228"/>
        <w:gridCol w:w="5228"/>
      </w:tblGrid>
      <w:tr w:rsidR="004A0017" w:rsidRPr="000D5715" w14:paraId="4EE12063" w14:textId="77777777" w:rsidTr="004A0017">
        <w:tc>
          <w:tcPr>
            <w:tcW w:w="5228" w:type="dxa"/>
          </w:tcPr>
          <w:p w14:paraId="65ECFE40" w14:textId="77777777" w:rsidR="004A0017" w:rsidRPr="000D5715" w:rsidRDefault="004A0017" w:rsidP="00184761">
            <w:pPr>
              <w:jc w:val="left"/>
              <w:rPr>
                <w:rFonts w:ascii="UD デジタル 教科書体 N-R" w:eastAsia="UD デジタル 教科書体 N-R"/>
                <w:sz w:val="22"/>
              </w:rPr>
            </w:pPr>
            <w:r w:rsidRPr="000D5715">
              <w:rPr>
                <w:rFonts w:ascii="UD デジタル 教科書体 N-R" w:eastAsia="UD デジタル 教科書体 N-R" w:hint="eastAsia"/>
                <w:sz w:val="22"/>
              </w:rPr>
              <w:t>同じところ</w:t>
            </w:r>
          </w:p>
          <w:p w14:paraId="4266C20D" w14:textId="77777777" w:rsidR="00B205B9" w:rsidRPr="000D5715" w:rsidRDefault="00B205B9" w:rsidP="00184761">
            <w:pPr>
              <w:jc w:val="left"/>
              <w:rPr>
                <w:rFonts w:ascii="UD デジタル 教科書体 N-R" w:eastAsia="UD デジタル 教科書体 N-R"/>
                <w:color w:val="FF0000"/>
                <w:sz w:val="22"/>
              </w:rPr>
            </w:pPr>
            <w:r w:rsidRPr="000D5715">
              <w:rPr>
                <w:rFonts w:ascii="UD デジタル 教科書体 N-R" w:eastAsia="UD デジタル 教科書体 N-R" w:hint="eastAsia"/>
                <w:color w:val="FF0000"/>
                <w:sz w:val="22"/>
              </w:rPr>
              <w:t>例</w:t>
            </w:r>
          </w:p>
          <w:p w14:paraId="4CBE23AB" w14:textId="5C013888" w:rsidR="008C7578" w:rsidRPr="000D5715" w:rsidRDefault="00B205B9" w:rsidP="00184761">
            <w:pPr>
              <w:jc w:val="left"/>
              <w:rPr>
                <w:rFonts w:ascii="UD デジタル 教科書体 N-R" w:eastAsia="UD デジタル 教科書体 N-R"/>
                <w:color w:val="FF0000"/>
                <w:sz w:val="22"/>
              </w:rPr>
            </w:pPr>
            <w:r w:rsidRPr="000D5715">
              <w:rPr>
                <w:rFonts w:ascii="UD デジタル 教科書体 N-R" w:eastAsia="UD デジタル 教科書体 N-R" w:hint="eastAsia"/>
                <w:color w:val="FF0000"/>
                <w:sz w:val="22"/>
              </w:rPr>
              <w:t>賃金を得るために渡った。</w:t>
            </w:r>
          </w:p>
          <w:p w14:paraId="356B24BF" w14:textId="240BD710" w:rsidR="004A0017" w:rsidRPr="000D5715" w:rsidRDefault="00B205B9" w:rsidP="00184761">
            <w:pPr>
              <w:jc w:val="left"/>
              <w:rPr>
                <w:rFonts w:ascii="UD デジタル 教科書体 N-R" w:eastAsia="UD デジタル 教科書体 N-R"/>
                <w:color w:val="FF0000"/>
                <w:sz w:val="22"/>
              </w:rPr>
            </w:pPr>
            <w:r w:rsidRPr="000D5715">
              <w:rPr>
                <w:rFonts w:ascii="UD デジタル 教科書体 N-R" w:eastAsia="UD デジタル 教科書体 N-R" w:hint="eastAsia"/>
                <w:color w:val="FF0000"/>
                <w:sz w:val="22"/>
              </w:rPr>
              <w:t>差別にさらされる。</w:t>
            </w:r>
          </w:p>
          <w:p w14:paraId="6A6D941E" w14:textId="7D5BC39D" w:rsidR="004A0017" w:rsidRPr="000D5715" w:rsidRDefault="004A0017" w:rsidP="00184761">
            <w:pPr>
              <w:jc w:val="left"/>
              <w:rPr>
                <w:rFonts w:ascii="UD デジタル 教科書体 N-R" w:eastAsia="UD デジタル 教科書体 N-R"/>
                <w:sz w:val="22"/>
              </w:rPr>
            </w:pPr>
          </w:p>
          <w:p w14:paraId="446C5373" w14:textId="0ACA2E89" w:rsidR="000D5715" w:rsidRPr="000D5715" w:rsidRDefault="000D5715" w:rsidP="00184761">
            <w:pPr>
              <w:jc w:val="left"/>
              <w:rPr>
                <w:rFonts w:ascii="UD デジタル 教科書体 N-R" w:eastAsia="UD デジタル 教科書体 N-R"/>
                <w:sz w:val="22"/>
              </w:rPr>
            </w:pPr>
          </w:p>
          <w:p w14:paraId="0967E363" w14:textId="77777777" w:rsidR="000D5715" w:rsidRPr="000D5715" w:rsidRDefault="000D5715" w:rsidP="00184761">
            <w:pPr>
              <w:jc w:val="left"/>
              <w:rPr>
                <w:rFonts w:ascii="UD デジタル 教科書体 N-R" w:eastAsia="UD デジタル 教科書体 N-R"/>
                <w:sz w:val="22"/>
              </w:rPr>
            </w:pPr>
          </w:p>
          <w:p w14:paraId="08D82FD9" w14:textId="77777777" w:rsidR="004A0017" w:rsidRPr="000D5715" w:rsidRDefault="004A0017" w:rsidP="00184761">
            <w:pPr>
              <w:jc w:val="left"/>
              <w:rPr>
                <w:rFonts w:ascii="UD デジタル 教科書体 N-R" w:eastAsia="UD デジタル 教科書体 N-R"/>
                <w:sz w:val="22"/>
              </w:rPr>
            </w:pPr>
          </w:p>
        </w:tc>
        <w:tc>
          <w:tcPr>
            <w:tcW w:w="5228" w:type="dxa"/>
          </w:tcPr>
          <w:p w14:paraId="5E6B6C5A" w14:textId="77777777" w:rsidR="004A0017" w:rsidRPr="000D5715" w:rsidRDefault="004A0017" w:rsidP="00184761">
            <w:pPr>
              <w:jc w:val="left"/>
              <w:rPr>
                <w:rFonts w:ascii="UD デジタル 教科書体 N-R" w:eastAsia="UD デジタル 教科書体 N-R"/>
                <w:sz w:val="22"/>
              </w:rPr>
            </w:pPr>
            <w:r w:rsidRPr="000D5715">
              <w:rPr>
                <w:rFonts w:ascii="UD デジタル 教科書体 N-R" w:eastAsia="UD デジタル 教科書体 N-R" w:hint="eastAsia"/>
                <w:sz w:val="22"/>
              </w:rPr>
              <w:t>違うところ</w:t>
            </w:r>
          </w:p>
          <w:p w14:paraId="53886801" w14:textId="77777777" w:rsidR="00A045A9" w:rsidRPr="000D5715" w:rsidRDefault="00B205B9" w:rsidP="00184761">
            <w:pPr>
              <w:jc w:val="left"/>
              <w:rPr>
                <w:rFonts w:ascii="UD デジタル 教科書体 N-R" w:eastAsia="UD デジタル 教科書体 N-R"/>
                <w:color w:val="FF0000"/>
                <w:sz w:val="22"/>
              </w:rPr>
            </w:pPr>
            <w:r w:rsidRPr="000D5715">
              <w:rPr>
                <w:rFonts w:ascii="UD デジタル 教科書体 N-R" w:eastAsia="UD デジタル 教科書体 N-R" w:hint="eastAsia"/>
                <w:color w:val="FF0000"/>
                <w:sz w:val="22"/>
              </w:rPr>
              <w:t>例</w:t>
            </w:r>
          </w:p>
          <w:p w14:paraId="2F1EEF69" w14:textId="2AFCF337" w:rsidR="00B205B9" w:rsidRPr="000D5715" w:rsidRDefault="00B205B9" w:rsidP="00184761">
            <w:pPr>
              <w:jc w:val="left"/>
              <w:rPr>
                <w:rFonts w:ascii="UD デジタル 教科書体 N-R" w:eastAsia="UD デジタル 教科書体 N-R"/>
                <w:color w:val="FF0000"/>
                <w:sz w:val="22"/>
              </w:rPr>
            </w:pPr>
            <w:r w:rsidRPr="000D5715">
              <w:rPr>
                <w:rFonts w:ascii="UD デジタル 教科書体 N-R" w:eastAsia="UD デジタル 教科書体 N-R" w:hint="eastAsia"/>
                <w:color w:val="FF0000"/>
                <w:sz w:val="22"/>
              </w:rPr>
              <w:t>現代は観光目的の人が多い。</w:t>
            </w:r>
          </w:p>
          <w:p w14:paraId="68B04F5A" w14:textId="0DB2F0B4" w:rsidR="00B205B9" w:rsidRPr="000D5715" w:rsidRDefault="00EB2783" w:rsidP="00184761">
            <w:pPr>
              <w:jc w:val="left"/>
              <w:rPr>
                <w:rFonts w:ascii="UD デジタル 教科書体 N-R" w:eastAsia="UD デジタル 教科書体 N-R"/>
                <w:sz w:val="22"/>
              </w:rPr>
            </w:pPr>
            <w:r>
              <w:rPr>
                <w:rFonts w:ascii="UD デジタル 教科書体 N-R" w:eastAsia="UD デジタル 教科書体 N-R" w:hint="eastAsia"/>
                <w:color w:val="FF0000"/>
                <w:sz w:val="22"/>
              </w:rPr>
              <w:t>現</w:t>
            </w:r>
            <w:r w:rsidR="00B205B9" w:rsidRPr="000D5715">
              <w:rPr>
                <w:rFonts w:ascii="UD デジタル 教科書体 N-R" w:eastAsia="UD デジタル 教科書体 N-R" w:hint="eastAsia"/>
                <w:color w:val="FF0000"/>
                <w:sz w:val="22"/>
              </w:rPr>
              <w:t>代は差別が</w:t>
            </w:r>
            <w:r>
              <w:rPr>
                <w:rFonts w:ascii="UD デジタル 教科書体 N-R" w:eastAsia="UD デジタル 教科書体 N-R" w:hint="eastAsia"/>
                <w:color w:val="FF0000"/>
                <w:sz w:val="22"/>
              </w:rPr>
              <w:t>法的に禁止されている。</w:t>
            </w:r>
          </w:p>
        </w:tc>
      </w:tr>
    </w:tbl>
    <w:p w14:paraId="67844230" w14:textId="3537512C" w:rsidR="008C7578" w:rsidRPr="00CD7CCC" w:rsidRDefault="008C7578" w:rsidP="00184761">
      <w:pPr>
        <w:jc w:val="left"/>
        <w:rPr>
          <w:rFonts w:ascii="UD デジタル 教科書体 N-R" w:eastAsia="UD デジタル 教科書体 N-R"/>
          <w:sz w:val="22"/>
        </w:rPr>
      </w:pPr>
    </w:p>
    <w:sectPr w:rsidR="008C7578" w:rsidRPr="00CD7CCC"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22873" w14:textId="77777777" w:rsidR="00D40557" w:rsidRDefault="00D40557" w:rsidP="005C1D1A">
      <w:r>
        <w:separator/>
      </w:r>
    </w:p>
  </w:endnote>
  <w:endnote w:type="continuationSeparator" w:id="0">
    <w:p w14:paraId="2800870A" w14:textId="77777777" w:rsidR="00D40557" w:rsidRDefault="00D40557"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charset w:val="80"/>
    <w:family w:val="roman"/>
    <w:pitch w:val="fixed"/>
    <w:sig w:usb0="00000000" w:usb1="2AC7ECFA"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E2DDA" w14:textId="77777777" w:rsidR="00D40557" w:rsidRDefault="00D40557" w:rsidP="005C1D1A">
      <w:r>
        <w:separator/>
      </w:r>
    </w:p>
  </w:footnote>
  <w:footnote w:type="continuationSeparator" w:id="0">
    <w:p w14:paraId="56CB1EC3" w14:textId="77777777" w:rsidR="00D40557" w:rsidRDefault="00D40557"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34DC"/>
    <w:rsid w:val="00035133"/>
    <w:rsid w:val="00047EC3"/>
    <w:rsid w:val="0008095A"/>
    <w:rsid w:val="000A48C3"/>
    <w:rsid w:val="000C5F66"/>
    <w:rsid w:val="000D5715"/>
    <w:rsid w:val="000F10A7"/>
    <w:rsid w:val="00130DA3"/>
    <w:rsid w:val="00140578"/>
    <w:rsid w:val="001409D0"/>
    <w:rsid w:val="00141F70"/>
    <w:rsid w:val="00184761"/>
    <w:rsid w:val="001A226B"/>
    <w:rsid w:val="001B4BF6"/>
    <w:rsid w:val="001C1E68"/>
    <w:rsid w:val="0028555E"/>
    <w:rsid w:val="002C44EC"/>
    <w:rsid w:val="002C6AA9"/>
    <w:rsid w:val="00314A03"/>
    <w:rsid w:val="00334896"/>
    <w:rsid w:val="00345CF8"/>
    <w:rsid w:val="003679C0"/>
    <w:rsid w:val="0039260E"/>
    <w:rsid w:val="003A140A"/>
    <w:rsid w:val="003A3879"/>
    <w:rsid w:val="003C624F"/>
    <w:rsid w:val="004317C7"/>
    <w:rsid w:val="004910C2"/>
    <w:rsid w:val="004A0017"/>
    <w:rsid w:val="004A73A5"/>
    <w:rsid w:val="004B2282"/>
    <w:rsid w:val="00502463"/>
    <w:rsid w:val="00514FA7"/>
    <w:rsid w:val="00525524"/>
    <w:rsid w:val="00546E60"/>
    <w:rsid w:val="00595B77"/>
    <w:rsid w:val="005B5461"/>
    <w:rsid w:val="005C1D1A"/>
    <w:rsid w:val="005D2AEA"/>
    <w:rsid w:val="0068709F"/>
    <w:rsid w:val="006A5984"/>
    <w:rsid w:val="006B40D5"/>
    <w:rsid w:val="006D753D"/>
    <w:rsid w:val="00711326"/>
    <w:rsid w:val="00724223"/>
    <w:rsid w:val="00733BFD"/>
    <w:rsid w:val="007470A6"/>
    <w:rsid w:val="00762F10"/>
    <w:rsid w:val="007975DE"/>
    <w:rsid w:val="00824EFD"/>
    <w:rsid w:val="008C6C15"/>
    <w:rsid w:val="008C7578"/>
    <w:rsid w:val="008F17DD"/>
    <w:rsid w:val="00912D23"/>
    <w:rsid w:val="00945865"/>
    <w:rsid w:val="00960DD7"/>
    <w:rsid w:val="0098251D"/>
    <w:rsid w:val="009B5059"/>
    <w:rsid w:val="009C2CCF"/>
    <w:rsid w:val="00A045A9"/>
    <w:rsid w:val="00A153E5"/>
    <w:rsid w:val="00A20400"/>
    <w:rsid w:val="00AA3DFF"/>
    <w:rsid w:val="00AE0EDE"/>
    <w:rsid w:val="00B05D2B"/>
    <w:rsid w:val="00B205B9"/>
    <w:rsid w:val="00B423EB"/>
    <w:rsid w:val="00B6609D"/>
    <w:rsid w:val="00B93F6F"/>
    <w:rsid w:val="00BB0467"/>
    <w:rsid w:val="00BC439E"/>
    <w:rsid w:val="00BF498A"/>
    <w:rsid w:val="00C14A62"/>
    <w:rsid w:val="00C83145"/>
    <w:rsid w:val="00C960F6"/>
    <w:rsid w:val="00CB3487"/>
    <w:rsid w:val="00CD7CCC"/>
    <w:rsid w:val="00D0627B"/>
    <w:rsid w:val="00D40557"/>
    <w:rsid w:val="00D63126"/>
    <w:rsid w:val="00D729D8"/>
    <w:rsid w:val="00DB422C"/>
    <w:rsid w:val="00E2080E"/>
    <w:rsid w:val="00E42677"/>
    <w:rsid w:val="00E427EA"/>
    <w:rsid w:val="00EB2783"/>
    <w:rsid w:val="00EC3C83"/>
    <w:rsid w:val="00EF7D9A"/>
    <w:rsid w:val="00F145AB"/>
    <w:rsid w:val="00F22282"/>
    <w:rsid w:val="00F50776"/>
    <w:rsid w:val="00F67EA8"/>
    <w:rsid w:val="00F81D18"/>
    <w:rsid w:val="00F93912"/>
    <w:rsid w:val="00FD28DE"/>
    <w:rsid w:val="00FD554E"/>
    <w:rsid w:val="00FE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5BF9FD"/>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20</cp:revision>
  <cp:lastPrinted>2024-11-28T01:27:00Z</cp:lastPrinted>
  <dcterms:created xsi:type="dcterms:W3CDTF">2024-11-19T07:13:00Z</dcterms:created>
  <dcterms:modified xsi:type="dcterms:W3CDTF">2024-12-05T06:07:00Z</dcterms:modified>
</cp:coreProperties>
</file>